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29" w:rsidRPr="00824AFA" w:rsidRDefault="000B7829" w:rsidP="000B7829">
      <w:pPr>
        <w:spacing w:after="0" w:line="360" w:lineRule="auto"/>
        <w:jc w:val="center"/>
        <w:rPr>
          <w:rFonts w:ascii="Arial" w:eastAsia="Times New Roman" w:hAnsi="Arial" w:cs="Calibri"/>
          <w:b/>
          <w:sz w:val="20"/>
          <w:szCs w:val="20"/>
        </w:rPr>
      </w:pPr>
    </w:p>
    <w:p w:rsidR="00627016" w:rsidRPr="00824AFA" w:rsidRDefault="00627016" w:rsidP="00AD49BE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6264"/>
      </w:tblGrid>
      <w:tr w:rsidR="000B7829" w:rsidRPr="00824AFA" w:rsidTr="007306EC">
        <w:tc>
          <w:tcPr>
            <w:tcW w:w="3024" w:type="dxa"/>
            <w:shd w:val="pct20" w:color="auto" w:fill="auto"/>
            <w:vAlign w:val="center"/>
          </w:tcPr>
          <w:p w:rsidR="000B7829" w:rsidRPr="00824AFA" w:rsidRDefault="000B7829" w:rsidP="007306E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AFA">
              <w:rPr>
                <w:rFonts w:ascii="Arial" w:hAnsi="Arial" w:cs="Arial"/>
                <w:sz w:val="20"/>
                <w:szCs w:val="20"/>
              </w:rPr>
              <w:t>Tytuł:</w:t>
            </w:r>
          </w:p>
        </w:tc>
        <w:tc>
          <w:tcPr>
            <w:tcW w:w="6264" w:type="dxa"/>
          </w:tcPr>
          <w:p w:rsidR="000B7829" w:rsidRPr="00824AFA" w:rsidRDefault="00802B45" w:rsidP="007306EC">
            <w:pPr>
              <w:rPr>
                <w:b/>
                <w:sz w:val="20"/>
                <w:szCs w:val="20"/>
              </w:rPr>
            </w:pPr>
            <w:r w:rsidRPr="00802B45">
              <w:rPr>
                <w:b/>
                <w:sz w:val="20"/>
                <w:szCs w:val="20"/>
              </w:rPr>
              <w:t>ZWIĘKSZENIE ATRAKCYJNOŚCI EDUKACJI PRZEDSZKOLNEJ PORZEZ POZYSKANIE NOWYCH POWIERZCHNI W PRZEDSZKOLU W BUSZKOWICACH</w:t>
            </w:r>
          </w:p>
        </w:tc>
      </w:tr>
      <w:tr w:rsidR="000B7829" w:rsidRPr="00824AFA" w:rsidTr="007306EC">
        <w:tc>
          <w:tcPr>
            <w:tcW w:w="3024" w:type="dxa"/>
            <w:shd w:val="pct20" w:color="auto" w:fill="auto"/>
            <w:vAlign w:val="center"/>
          </w:tcPr>
          <w:p w:rsidR="000B7829" w:rsidRPr="00824AFA" w:rsidRDefault="000B7829" w:rsidP="007306E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AFA"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6264" w:type="dxa"/>
          </w:tcPr>
          <w:p w:rsidR="000B7829" w:rsidRPr="00824AFA" w:rsidRDefault="00696B46" w:rsidP="0073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Prywatne Przedszkole „Kraina Marzeń”</w:t>
            </w:r>
            <w:r w:rsidR="007306EC">
              <w:rPr>
                <w:b/>
                <w:sz w:val="20"/>
                <w:szCs w:val="20"/>
              </w:rPr>
              <w:t xml:space="preserve">, </w:t>
            </w:r>
          </w:p>
        </w:tc>
      </w:tr>
    </w:tbl>
    <w:p w:rsidR="000B7829" w:rsidRDefault="000B7829" w:rsidP="00AD49BE">
      <w:pPr>
        <w:jc w:val="both"/>
        <w:rPr>
          <w:b/>
          <w:bCs/>
          <w:sz w:val="20"/>
          <w:szCs w:val="20"/>
        </w:rPr>
      </w:pPr>
    </w:p>
    <w:p w:rsidR="007306EC" w:rsidRDefault="007306EC" w:rsidP="00AD49BE">
      <w:pPr>
        <w:jc w:val="both"/>
        <w:rPr>
          <w:b/>
          <w:bCs/>
          <w:sz w:val="20"/>
          <w:szCs w:val="20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OGÓLNA SPECYFIKACJA TECHNICZNA</w:t>
      </w:r>
    </w:p>
    <w:p w:rsidR="00025ACF" w:rsidRDefault="00025ACF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Okr</w:t>
      </w:r>
      <w:r w:rsidRPr="008C75DE">
        <w:rPr>
          <w:rFonts w:ascii="Times New Roman" w:hAnsi="Times New Roman" w:cs="Times New Roman"/>
          <w:b/>
          <w:sz w:val="24"/>
          <w:szCs w:val="24"/>
        </w:rPr>
        <w:t>eśl</w:t>
      </w:r>
      <w:r>
        <w:rPr>
          <w:rFonts w:ascii="Times New Roman" w:hAnsi="Times New Roman" w:cs="Times New Roman"/>
          <w:b/>
          <w:bCs/>
          <w:sz w:val="24"/>
          <w:szCs w:val="24"/>
        </w:rPr>
        <w:t>enie przedmiotu zamówienia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Rodzaj, nazwa i lokalizacja ogólna przedsi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wzi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</w:t>
      </w:r>
    </w:p>
    <w:p w:rsidR="007306EC" w:rsidRPr="00CB5661" w:rsidRDefault="00025ACF" w:rsidP="007306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przebudowę, rozbudowę i nadbudowę budynku stolarni ze zmianą sposobu użytkowania na budynek przedszkolny, wykonanie instalacji, budowę basenu krytego na działce nr </w:t>
      </w:r>
      <w:r w:rsidR="007306EC" w:rsidRPr="00CB5661">
        <w:rPr>
          <w:rFonts w:ascii="Times New Roman" w:hAnsi="Times New Roman"/>
          <w:sz w:val="24"/>
          <w:szCs w:val="24"/>
        </w:rPr>
        <w:t xml:space="preserve"> </w:t>
      </w:r>
      <w:r w:rsidR="006479E9" w:rsidRPr="00CB5661">
        <w:rPr>
          <w:rFonts w:ascii="Times New Roman" w:hAnsi="Times New Roman"/>
          <w:sz w:val="24"/>
          <w:szCs w:val="24"/>
        </w:rPr>
        <w:t>444/8 w Buszkowicach.</w:t>
      </w:r>
    </w:p>
    <w:p w:rsidR="007306EC" w:rsidRPr="00BA46D3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6D3">
        <w:rPr>
          <w:rFonts w:ascii="Times New Roman" w:hAnsi="Times New Roman" w:cs="Times New Roman"/>
          <w:b/>
          <w:sz w:val="24"/>
          <w:szCs w:val="24"/>
        </w:rPr>
        <w:t>1.2 Uczestnicy procesu inwestycyjnego</w:t>
      </w:r>
    </w:p>
    <w:p w:rsidR="00025ACF" w:rsidRDefault="00025ACF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cy:</w:t>
      </w:r>
    </w:p>
    <w:p w:rsidR="00025ACF" w:rsidRDefault="00025ACF" w:rsidP="00025ACF">
      <w:pPr>
        <w:pStyle w:val="Tekstpodstawowy2"/>
        <w:jc w:val="left"/>
        <w:rPr>
          <w:rFonts w:ascii="Times New Roman" w:hAnsi="Times New Roman"/>
          <w:sz w:val="24"/>
          <w:lang w:val="pl-PL"/>
        </w:rPr>
      </w:pPr>
      <w:r w:rsidRPr="00025ACF">
        <w:rPr>
          <w:rFonts w:ascii="Times New Roman" w:hAnsi="Times New Roman"/>
          <w:sz w:val="24"/>
          <w:lang w:val="pl-PL"/>
        </w:rPr>
        <w:t>Prywatne Przedszkole „Kraina Marzeń”,</w:t>
      </w:r>
    </w:p>
    <w:p w:rsidR="00025ACF" w:rsidRDefault="00025ACF" w:rsidP="00025ACF">
      <w:pPr>
        <w:pStyle w:val="Tekstpodstawowy2"/>
        <w:jc w:val="left"/>
        <w:rPr>
          <w:rFonts w:ascii="Times New Roman" w:hAnsi="Times New Roman"/>
          <w:sz w:val="24"/>
          <w:lang w:val="pl-PL"/>
        </w:rPr>
      </w:pPr>
      <w:r w:rsidRPr="00AD07CC">
        <w:rPr>
          <w:rFonts w:ascii="Times New Roman" w:hAnsi="Times New Roman"/>
          <w:sz w:val="24"/>
          <w:lang w:val="pl-PL"/>
        </w:rPr>
        <w:t xml:space="preserve">Buszkowice 144, 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>37-710 Żurawica</w:t>
      </w:r>
    </w:p>
    <w:p w:rsidR="00025ACF" w:rsidRDefault="00025ACF" w:rsidP="00025AC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Alicja </w:t>
      </w:r>
      <w:proofErr w:type="spellStart"/>
      <w:r>
        <w:rPr>
          <w:rFonts w:ascii="Times New Roman" w:hAnsi="Times New Roman"/>
          <w:sz w:val="24"/>
        </w:rPr>
        <w:t>Harłacz</w:t>
      </w:r>
      <w:proofErr w:type="spellEnd"/>
      <w:r>
        <w:rPr>
          <w:rFonts w:ascii="Times New Roman" w:hAnsi="Times New Roman"/>
          <w:sz w:val="24"/>
        </w:rPr>
        <w:t xml:space="preserve">, tel. </w:t>
      </w:r>
      <w:r w:rsidRPr="00025ACF">
        <w:rPr>
          <w:rFonts w:ascii="Times New Roman" w:hAnsi="Times New Roman"/>
          <w:sz w:val="24"/>
          <w:szCs w:val="24"/>
        </w:rPr>
        <w:t xml:space="preserve">506 164 873, email: </w:t>
      </w:r>
      <w:hyperlink r:id="rId9" w:history="1">
        <w:r w:rsidR="00AC3534" w:rsidRPr="003946D6">
          <w:rPr>
            <w:rStyle w:val="Hipercze"/>
            <w:rFonts w:ascii="Times New Roman" w:hAnsi="Times New Roman"/>
            <w:sz w:val="24"/>
            <w:szCs w:val="24"/>
          </w:rPr>
          <w:t>tabi3@wp.pl</w:t>
        </w:r>
      </w:hyperlink>
    </w:p>
    <w:p w:rsidR="00AC3534" w:rsidRPr="004759B5" w:rsidRDefault="00AC3534" w:rsidP="00025ACF">
      <w:pPr>
        <w:spacing w:line="360" w:lineRule="auto"/>
        <w:rPr>
          <w:rFonts w:ascii="Times New Roman" w:hAnsi="Times New Roman"/>
          <w:sz w:val="24"/>
          <w:szCs w:val="24"/>
        </w:rPr>
      </w:pPr>
      <w:r w:rsidRPr="00AC3534">
        <w:rPr>
          <w:rFonts w:ascii="Times New Roman" w:hAnsi="Times New Roman"/>
          <w:sz w:val="24"/>
          <w:szCs w:val="24"/>
        </w:rPr>
        <w:t>https://krainamarzen-buszkowice.edupage.org/</w:t>
      </w:r>
    </w:p>
    <w:p w:rsidR="00025ACF" w:rsidRDefault="00025ACF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Instytucja finansuj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inwestycj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5ACF" w:rsidRDefault="00025ACF" w:rsidP="00025ACF">
      <w:pPr>
        <w:pStyle w:val="Tekstpodstawowy2"/>
        <w:jc w:val="left"/>
        <w:rPr>
          <w:rFonts w:ascii="Times New Roman" w:hAnsi="Times New Roman"/>
          <w:sz w:val="24"/>
          <w:lang w:val="pl-PL"/>
        </w:rPr>
      </w:pPr>
      <w:r w:rsidRPr="00025ACF">
        <w:rPr>
          <w:rFonts w:ascii="Times New Roman" w:hAnsi="Times New Roman"/>
          <w:sz w:val="24"/>
          <w:lang w:val="pl-PL"/>
        </w:rPr>
        <w:t>Prywatne Przedszkole „Kraina Marzeń”,</w:t>
      </w:r>
    </w:p>
    <w:p w:rsidR="00025ACF" w:rsidRDefault="00025ACF" w:rsidP="00025ACF">
      <w:pPr>
        <w:pStyle w:val="Tekstpodstawowy2"/>
        <w:jc w:val="left"/>
        <w:rPr>
          <w:rFonts w:ascii="Times New Roman" w:hAnsi="Times New Roman"/>
          <w:sz w:val="24"/>
          <w:lang w:val="pl-PL"/>
        </w:rPr>
      </w:pPr>
      <w:r w:rsidRPr="00AD07CC">
        <w:rPr>
          <w:rFonts w:ascii="Times New Roman" w:hAnsi="Times New Roman"/>
          <w:sz w:val="24"/>
          <w:lang w:val="pl-PL"/>
        </w:rPr>
        <w:t xml:space="preserve">Buszkowice 144, 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>37-710 Żurawica</w:t>
      </w:r>
    </w:p>
    <w:p w:rsidR="00025ACF" w:rsidRDefault="00025ACF" w:rsidP="00025AC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Alicja </w:t>
      </w:r>
      <w:proofErr w:type="spellStart"/>
      <w:r>
        <w:rPr>
          <w:rFonts w:ascii="Times New Roman" w:hAnsi="Times New Roman"/>
          <w:sz w:val="24"/>
        </w:rPr>
        <w:t>Harłacz</w:t>
      </w:r>
      <w:proofErr w:type="spellEnd"/>
      <w:r>
        <w:rPr>
          <w:rFonts w:ascii="Times New Roman" w:hAnsi="Times New Roman"/>
          <w:sz w:val="24"/>
        </w:rPr>
        <w:t xml:space="preserve">, tel. </w:t>
      </w:r>
      <w:r w:rsidRPr="00025ACF">
        <w:rPr>
          <w:rFonts w:ascii="Times New Roman" w:hAnsi="Times New Roman"/>
          <w:sz w:val="24"/>
          <w:szCs w:val="24"/>
        </w:rPr>
        <w:t xml:space="preserve">506 164 873, email: </w:t>
      </w:r>
      <w:hyperlink r:id="rId10" w:history="1">
        <w:r w:rsidR="00AC3534" w:rsidRPr="003946D6">
          <w:rPr>
            <w:rStyle w:val="Hipercze"/>
            <w:rFonts w:ascii="Times New Roman" w:hAnsi="Times New Roman"/>
            <w:sz w:val="24"/>
            <w:szCs w:val="24"/>
          </w:rPr>
          <w:t>tabi3@wp.pl</w:t>
        </w:r>
      </w:hyperlink>
    </w:p>
    <w:p w:rsidR="00AC3534" w:rsidRPr="004759B5" w:rsidRDefault="00AC3534" w:rsidP="00025ACF">
      <w:pPr>
        <w:spacing w:line="360" w:lineRule="auto"/>
        <w:rPr>
          <w:rFonts w:ascii="Times New Roman" w:hAnsi="Times New Roman"/>
          <w:sz w:val="24"/>
          <w:szCs w:val="24"/>
        </w:rPr>
      </w:pPr>
      <w:r w:rsidRPr="00AC3534">
        <w:rPr>
          <w:rFonts w:ascii="Times New Roman" w:hAnsi="Times New Roman"/>
          <w:sz w:val="24"/>
          <w:szCs w:val="24"/>
        </w:rPr>
        <w:t>https://krainamarzen-buszkowice.edupage.org/</w:t>
      </w:r>
    </w:p>
    <w:p w:rsidR="00025ACF" w:rsidRDefault="00025ACF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 nadzoru budowlanego: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Inspektor Nadzoru Budowlanego w </w:t>
      </w:r>
      <w:r w:rsidR="00025ACF">
        <w:rPr>
          <w:rFonts w:ascii="Times New Roman" w:hAnsi="Times New Roman" w:cs="Times New Roman"/>
          <w:sz w:val="24"/>
          <w:szCs w:val="24"/>
        </w:rPr>
        <w:t>Przemyślu</w:t>
      </w:r>
    </w:p>
    <w:p w:rsidR="00025ACF" w:rsidRPr="00025ACF" w:rsidRDefault="00025ACF" w:rsidP="0002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CF">
        <w:rPr>
          <w:rFonts w:ascii="Times New Roman" w:eastAsia="Times New Roman" w:hAnsi="Times New Roman" w:cs="Times New Roman"/>
          <w:sz w:val="24"/>
          <w:szCs w:val="24"/>
        </w:rPr>
        <w:t xml:space="preserve">Henryka Siemiradzkiego 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37-700 </w:t>
      </w:r>
      <w:r w:rsidRPr="00025ACF">
        <w:rPr>
          <w:rFonts w:ascii="Times New Roman" w:eastAsia="Times New Roman" w:hAnsi="Times New Roman" w:cs="Times New Roman"/>
          <w:sz w:val="24"/>
          <w:szCs w:val="24"/>
        </w:rPr>
        <w:t>Przemyśl</w:t>
      </w:r>
    </w:p>
    <w:p w:rsidR="00025ACF" w:rsidRDefault="00025ACF" w:rsidP="00730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3EB" w:rsidRDefault="00DC63EB" w:rsidP="00730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Przyszły u</w:t>
      </w:r>
      <w:r w:rsidR="00025ACF" w:rsidRPr="00025AC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ytkownik:</w:t>
      </w:r>
    </w:p>
    <w:p w:rsidR="00025ACF" w:rsidRDefault="00025ACF" w:rsidP="00025ACF">
      <w:pPr>
        <w:pStyle w:val="Tekstpodstawowy2"/>
        <w:jc w:val="left"/>
        <w:rPr>
          <w:rFonts w:ascii="Times New Roman" w:hAnsi="Times New Roman"/>
          <w:sz w:val="24"/>
          <w:lang w:val="pl-PL"/>
        </w:rPr>
      </w:pPr>
      <w:r w:rsidRPr="00025ACF">
        <w:rPr>
          <w:rFonts w:ascii="Times New Roman" w:hAnsi="Times New Roman"/>
          <w:sz w:val="24"/>
          <w:lang w:val="pl-PL"/>
        </w:rPr>
        <w:t>Prywatne Przedszkole „Kraina Marzeń”,</w:t>
      </w:r>
    </w:p>
    <w:p w:rsidR="00025ACF" w:rsidRDefault="00025ACF" w:rsidP="00025ACF">
      <w:pPr>
        <w:pStyle w:val="Tekstpodstawowy2"/>
        <w:jc w:val="left"/>
        <w:rPr>
          <w:rFonts w:ascii="Times New Roman" w:hAnsi="Times New Roman"/>
          <w:sz w:val="24"/>
          <w:lang w:val="pl-PL"/>
        </w:rPr>
      </w:pPr>
      <w:r w:rsidRPr="00AD07CC">
        <w:rPr>
          <w:rFonts w:ascii="Times New Roman" w:hAnsi="Times New Roman"/>
          <w:sz w:val="24"/>
          <w:lang w:val="pl-PL"/>
        </w:rPr>
        <w:t xml:space="preserve">Buszkowice 144, 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>37-710 Żurawica</w:t>
      </w:r>
    </w:p>
    <w:p w:rsidR="00025ACF" w:rsidRDefault="00025ACF" w:rsidP="00025AC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Alicja </w:t>
      </w:r>
      <w:proofErr w:type="spellStart"/>
      <w:r>
        <w:rPr>
          <w:rFonts w:ascii="Times New Roman" w:hAnsi="Times New Roman"/>
          <w:sz w:val="24"/>
        </w:rPr>
        <w:t>Harłacz</w:t>
      </w:r>
      <w:proofErr w:type="spellEnd"/>
      <w:r>
        <w:rPr>
          <w:rFonts w:ascii="Times New Roman" w:hAnsi="Times New Roman"/>
          <w:sz w:val="24"/>
        </w:rPr>
        <w:t xml:space="preserve">, tel. </w:t>
      </w:r>
      <w:r w:rsidRPr="00025ACF">
        <w:rPr>
          <w:rFonts w:ascii="Times New Roman" w:hAnsi="Times New Roman"/>
          <w:sz w:val="24"/>
          <w:szCs w:val="24"/>
        </w:rPr>
        <w:t xml:space="preserve">506 164 873, email: </w:t>
      </w:r>
      <w:hyperlink r:id="rId11" w:history="1">
        <w:r w:rsidR="00AC3534" w:rsidRPr="003946D6">
          <w:rPr>
            <w:rStyle w:val="Hipercze"/>
            <w:rFonts w:ascii="Times New Roman" w:hAnsi="Times New Roman"/>
            <w:sz w:val="24"/>
            <w:szCs w:val="24"/>
          </w:rPr>
          <w:t>tabi3@wp.pl</w:t>
        </w:r>
      </w:hyperlink>
    </w:p>
    <w:p w:rsidR="00AC3534" w:rsidRPr="004759B5" w:rsidRDefault="00AC3534" w:rsidP="00025ACF">
      <w:pPr>
        <w:spacing w:line="360" w:lineRule="auto"/>
        <w:rPr>
          <w:rFonts w:ascii="Times New Roman" w:hAnsi="Times New Roman"/>
          <w:sz w:val="24"/>
          <w:szCs w:val="24"/>
        </w:rPr>
      </w:pPr>
      <w:r w:rsidRPr="00AC3534">
        <w:rPr>
          <w:rFonts w:ascii="Times New Roman" w:hAnsi="Times New Roman"/>
          <w:sz w:val="24"/>
          <w:szCs w:val="24"/>
        </w:rPr>
        <w:t>https://krainamarzen-buszkowice.edupage.org/</w:t>
      </w:r>
    </w:p>
    <w:p w:rsidR="007306EC" w:rsidRPr="00BA46D3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6D3">
        <w:rPr>
          <w:rFonts w:ascii="Times New Roman" w:hAnsi="Times New Roman" w:cs="Times New Roman"/>
          <w:b/>
          <w:sz w:val="24"/>
          <w:szCs w:val="24"/>
        </w:rPr>
        <w:t>1.3 Charakterystyka przedsi</w:t>
      </w:r>
      <w:r w:rsidRPr="00BA46D3">
        <w:rPr>
          <w:rFonts w:ascii="TimesNewRoman" w:hAnsi="TimesNewRoman" w:cs="TimesNewRoman"/>
          <w:b/>
          <w:sz w:val="24"/>
          <w:szCs w:val="24"/>
        </w:rPr>
        <w:t>ę</w:t>
      </w:r>
      <w:r w:rsidRPr="00BA46D3">
        <w:rPr>
          <w:rFonts w:ascii="Times New Roman" w:hAnsi="Times New Roman" w:cs="Times New Roman"/>
          <w:b/>
          <w:sz w:val="24"/>
          <w:szCs w:val="24"/>
        </w:rPr>
        <w:t>wzi</w:t>
      </w:r>
      <w:r w:rsidRPr="00BA46D3">
        <w:rPr>
          <w:rFonts w:ascii="TimesNewRoman" w:hAnsi="TimesNewRoman" w:cs="TimesNewRoman"/>
          <w:b/>
          <w:sz w:val="24"/>
          <w:szCs w:val="24"/>
        </w:rPr>
        <w:t>ę</w:t>
      </w:r>
      <w:r w:rsidRPr="00BA46D3">
        <w:rPr>
          <w:rFonts w:ascii="Times New Roman" w:hAnsi="Times New Roman" w:cs="Times New Roman"/>
          <w:b/>
          <w:sz w:val="24"/>
          <w:szCs w:val="24"/>
        </w:rPr>
        <w:t>cia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Przeznaczenie obiektów i rozwi</w:t>
      </w:r>
      <w:r w:rsidRPr="008C75D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zanie funkcjonalno-u</w:t>
      </w:r>
      <w:r w:rsidR="00025ACF"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ytkowe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9E9">
        <w:rPr>
          <w:rFonts w:ascii="Times New Roman" w:hAnsi="Times New Roman" w:cs="Times New Roman"/>
          <w:b/>
          <w:sz w:val="24"/>
          <w:szCs w:val="24"/>
        </w:rPr>
        <w:t>Charakterystyka istniejącego budynku: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>Istniejący budynek stolarni wybudowano w systemie tradycyjnym – murowanym. Budynek piętrowy, częściowo podpiwniczony. Całość nakryta dachem dwuspadowym z poszyciem z blachy. Ściany budynku murowane z cegły pełnej/pustak. Fundamenty, stropy i schody wykonano jako żelbetowe – wylewane na mokro. Konstrukcja dachu drewniana oparta na ściankach kolankowych.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 xml:space="preserve">Izolacja p. wilgociowa pozioma ściana stwierdzona – stan dobry. Ściany fundamentowe z cegły pełnej wystarczająco zabezpieczają przed podciąganiem kapilarnym wody. Na ścianach budynku nie stwierdzono zawilgoceń. 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9E9">
        <w:rPr>
          <w:rFonts w:ascii="Times New Roman" w:hAnsi="Times New Roman" w:cs="Times New Roman"/>
          <w:b/>
          <w:sz w:val="24"/>
          <w:szCs w:val="24"/>
        </w:rPr>
        <w:t>Projektowana inwestycja: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 xml:space="preserve">Projektowana inwestycja polega na przebudowie, rozbudowie i nadbudowie budynku stolarni ze zmianą sposobu użytkowania na budynek usługowy mieszczący przedszkole wraz z basenem krytym wraz z wykonaniem wewnętrznej instalacji. 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>Projektuje się budynek przedszkola 5 oddziałowego. Obiekt zaprojektowany został w technologii tradycyjnej murowanej z pustaka ceramicznego. Budynek piętrowy, częściowo podpiwniczon</w:t>
      </w:r>
      <w:r w:rsidR="008C75DE">
        <w:rPr>
          <w:rFonts w:ascii="Times New Roman" w:hAnsi="Times New Roman" w:cs="Times New Roman"/>
          <w:sz w:val="24"/>
          <w:szCs w:val="24"/>
        </w:rPr>
        <w:t xml:space="preserve">y ze strychem nieużytkowym o </w:t>
      </w:r>
      <w:r w:rsidRPr="006479E9">
        <w:rPr>
          <w:rFonts w:ascii="Times New Roman" w:hAnsi="Times New Roman" w:cs="Times New Roman"/>
          <w:sz w:val="24"/>
          <w:szCs w:val="24"/>
        </w:rPr>
        <w:t xml:space="preserve">rzeźbionej bryle. Dach dwu spadowy wielopołaciowy. Fundamenty – żelbetowe, ściany murowane, strop typu </w:t>
      </w:r>
      <w:proofErr w:type="spellStart"/>
      <w:r w:rsidRPr="006479E9">
        <w:rPr>
          <w:rFonts w:ascii="Times New Roman" w:hAnsi="Times New Roman" w:cs="Times New Roman"/>
          <w:sz w:val="24"/>
          <w:szCs w:val="24"/>
        </w:rPr>
        <w:t>Teriva</w:t>
      </w:r>
      <w:proofErr w:type="spellEnd"/>
      <w:r w:rsidRPr="006479E9">
        <w:rPr>
          <w:rFonts w:ascii="Times New Roman" w:hAnsi="Times New Roman" w:cs="Times New Roman"/>
          <w:sz w:val="24"/>
          <w:szCs w:val="24"/>
        </w:rPr>
        <w:t xml:space="preserve"> 4, dach konstrukcji drewnianej kryty blachodachówką. Układ funkcjonalny i przestrzenny przewiduje, iż w przedszkolu jednorazowo będzie przebywało 5 grup dzieci w przedziale wiekowym od 3 do 6 lat. Projektuje się 5 </w:t>
      </w:r>
      <w:proofErr w:type="spellStart"/>
      <w:r w:rsidRPr="006479E9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6479E9">
        <w:rPr>
          <w:rFonts w:ascii="Times New Roman" w:hAnsi="Times New Roman" w:cs="Times New Roman"/>
          <w:sz w:val="24"/>
          <w:szCs w:val="24"/>
        </w:rPr>
        <w:t xml:space="preserve"> dydaktycznych, w każdej oddzielny węzeł sanitarny z 3 umywalkami, 3 sedesami i jednym brodzikiem oraz przy każdej Sali pomieszczenie magazynowe na leżaki oraz inne sprzęty. Wszystkie sale połączone jednym głównym korytarzem. W obiekcie zaprojektowano oddzielnie  klatkę schodową, przy której znajduje się kuchnia wraz z zapleczem. W obiekcie zaprojektowano również część basenową z zapleczem. Obiekt przystosowany jest dla osób niepełnosprawnych.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>Projektuje się w budynku instalację elektryczną, kanalizacyjną, C.O. z własną kotłownią, c.w.u.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 xml:space="preserve">Instalacja wodociągowa zasilana projektowanym przyłączem z wodociągu. Ciepła woda użytkowa z kolektorów słonecznych, poza sezonem letnim dogrzewana z projektowanej kotłowni gazowej. 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>Kanalizacja – odprowadzona do istniejącej kanalizacji gminnej</w:t>
      </w:r>
    </w:p>
    <w:p w:rsidR="006479E9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>Centralne ogrzewanie – z projektowanej kotłowni gazowej</w:t>
      </w:r>
    </w:p>
    <w:p w:rsidR="007306EC" w:rsidRPr="006479E9" w:rsidRDefault="006479E9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E9">
        <w:rPr>
          <w:rFonts w:ascii="Times New Roman" w:hAnsi="Times New Roman" w:cs="Times New Roman"/>
          <w:sz w:val="24"/>
          <w:szCs w:val="24"/>
        </w:rPr>
        <w:t>Instalacja elektryczna oświetlenia i gniazd wtyczkowych jedno i trójfazowych podtynkowa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Ogólny zakres robót: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 w:rsidRPr="00BA46D3">
        <w:rPr>
          <w:rFonts w:ascii="Times New Roman" w:hAnsi="Times New Roman"/>
          <w:sz w:val="24"/>
          <w:szCs w:val="24"/>
        </w:rPr>
        <w:t xml:space="preserve"> </w:t>
      </w:r>
      <w:r w:rsidRPr="004A79AC">
        <w:rPr>
          <w:rFonts w:ascii="Times New Roman" w:hAnsi="Times New Roman"/>
          <w:sz w:val="24"/>
          <w:szCs w:val="24"/>
        </w:rPr>
        <w:t>ROBOTY BUDOWLANE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Fundamenty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Podbijanie fundamentów</w:t>
      </w:r>
    </w:p>
    <w:p w:rsidR="00BA46D3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Roboty murarskie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Stropy, schody, wieńce, słupy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4A79AC">
        <w:rPr>
          <w:rFonts w:ascii="Times New Roman" w:hAnsi="Times New Roman"/>
          <w:sz w:val="24"/>
          <w:szCs w:val="24"/>
        </w:rPr>
        <w:t xml:space="preserve"> Dach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Elewacja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Stolarka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Wykończenie ścian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Wykończenie podłóg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Elementy wykończeniowe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A79AC">
        <w:rPr>
          <w:rFonts w:ascii="Times New Roman" w:hAnsi="Times New Roman"/>
          <w:sz w:val="24"/>
          <w:szCs w:val="24"/>
        </w:rPr>
        <w:t xml:space="preserve">INSTALACJE 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4A79AC">
        <w:rPr>
          <w:rFonts w:ascii="Times New Roman" w:hAnsi="Times New Roman"/>
          <w:sz w:val="24"/>
          <w:szCs w:val="24"/>
        </w:rPr>
        <w:t xml:space="preserve"> Instalacja </w:t>
      </w:r>
      <w:proofErr w:type="spellStart"/>
      <w:r w:rsidRPr="004A79AC">
        <w:rPr>
          <w:rFonts w:ascii="Times New Roman" w:hAnsi="Times New Roman"/>
          <w:sz w:val="24"/>
          <w:szCs w:val="24"/>
        </w:rPr>
        <w:t>wod.kan</w:t>
      </w:r>
      <w:proofErr w:type="spellEnd"/>
      <w:r w:rsidRPr="004A79AC">
        <w:rPr>
          <w:rFonts w:ascii="Times New Roman" w:hAnsi="Times New Roman"/>
          <w:sz w:val="24"/>
          <w:szCs w:val="24"/>
        </w:rPr>
        <w:t>.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Instalacja hydrantowa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Ogrzewanie podłogowe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Ogrzewanie ścienne hali basenowej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Instalacja wentylacji z odzyskaniem ciepła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Kotłownia gazowa kondensacyjna oraz układ solarny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Technologia basenowa</w:t>
      </w:r>
    </w:p>
    <w:p w:rsidR="00BA46D3" w:rsidRPr="004A79AC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Instalacja elektryczna</w:t>
      </w:r>
    </w:p>
    <w:p w:rsidR="00BA46D3" w:rsidRPr="00675B60" w:rsidRDefault="00BA46D3" w:rsidP="00BA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A79AC">
        <w:rPr>
          <w:rFonts w:ascii="Times New Roman" w:hAnsi="Times New Roman"/>
          <w:sz w:val="24"/>
          <w:szCs w:val="24"/>
        </w:rPr>
        <w:t>Instalacja gazowa</w:t>
      </w:r>
    </w:p>
    <w:p w:rsidR="007306EC" w:rsidRPr="00025ACF" w:rsidRDefault="007306EC" w:rsidP="00BA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06EC" w:rsidRPr="00BA46D3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6D3">
        <w:rPr>
          <w:rFonts w:ascii="Times New Roman" w:hAnsi="Times New Roman" w:cs="Times New Roman"/>
          <w:b/>
          <w:sz w:val="24"/>
          <w:szCs w:val="24"/>
        </w:rPr>
        <w:t>1.4 Dokumentacja techniczna okre</w:t>
      </w:r>
      <w:r w:rsidRPr="008C75DE">
        <w:rPr>
          <w:rFonts w:ascii="Times New Roman" w:hAnsi="Times New Roman" w:cs="Times New Roman"/>
          <w:b/>
          <w:sz w:val="24"/>
          <w:szCs w:val="24"/>
        </w:rPr>
        <w:t>ś</w:t>
      </w:r>
      <w:r w:rsidRPr="00BA46D3">
        <w:rPr>
          <w:rFonts w:ascii="Times New Roman" w:hAnsi="Times New Roman" w:cs="Times New Roman"/>
          <w:b/>
          <w:sz w:val="24"/>
          <w:szCs w:val="24"/>
        </w:rPr>
        <w:t>laj</w:t>
      </w:r>
      <w:r w:rsidRPr="008C75DE">
        <w:rPr>
          <w:rFonts w:ascii="Times New Roman" w:hAnsi="Times New Roman" w:cs="Times New Roman"/>
          <w:b/>
          <w:sz w:val="24"/>
          <w:szCs w:val="24"/>
        </w:rPr>
        <w:t>ą</w:t>
      </w:r>
      <w:r w:rsidRPr="00BA46D3">
        <w:rPr>
          <w:rFonts w:ascii="Times New Roman" w:hAnsi="Times New Roman" w:cs="Times New Roman"/>
          <w:b/>
          <w:sz w:val="24"/>
          <w:szCs w:val="24"/>
        </w:rPr>
        <w:t>ca przedmiot zamówienia i stanowi</w:t>
      </w:r>
      <w:r w:rsidRPr="00BA46D3">
        <w:rPr>
          <w:rFonts w:ascii="TimesNewRoman" w:hAnsi="TimesNewRoman" w:cs="TimesNewRoman"/>
          <w:b/>
          <w:sz w:val="24"/>
          <w:szCs w:val="24"/>
        </w:rPr>
        <w:t>ą</w:t>
      </w:r>
      <w:r w:rsidRPr="00BA46D3">
        <w:rPr>
          <w:rFonts w:ascii="Times New Roman" w:hAnsi="Times New Roman" w:cs="Times New Roman"/>
          <w:b/>
          <w:sz w:val="24"/>
          <w:szCs w:val="24"/>
        </w:rPr>
        <w:t>ca podstaw</w:t>
      </w:r>
      <w:r w:rsidRPr="00BA46D3">
        <w:rPr>
          <w:rFonts w:ascii="TimesNewRoman" w:hAnsi="TimesNewRoman" w:cs="TimesNewRoman"/>
          <w:b/>
          <w:sz w:val="24"/>
          <w:szCs w:val="24"/>
        </w:rPr>
        <w:t xml:space="preserve">ę </w:t>
      </w:r>
      <w:r w:rsidRPr="00BA46D3">
        <w:rPr>
          <w:rFonts w:ascii="Times New Roman" w:hAnsi="Times New Roman" w:cs="Times New Roman"/>
          <w:b/>
          <w:sz w:val="24"/>
          <w:szCs w:val="24"/>
        </w:rPr>
        <w:t>do</w:t>
      </w:r>
      <w:r w:rsidR="00BA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6D3">
        <w:rPr>
          <w:rFonts w:ascii="Times New Roman" w:hAnsi="Times New Roman" w:cs="Times New Roman"/>
          <w:b/>
          <w:sz w:val="24"/>
          <w:szCs w:val="24"/>
        </w:rPr>
        <w:t>realizacji robót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06EC" w:rsidRPr="006479E9" w:rsidRDefault="007306EC" w:rsidP="006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Spis projektów i rysunków wykonawczych: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 Spis szczegółowych specyfikacji technicznych: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CF" w:rsidRPr="00824AFA" w:rsidRDefault="00025ACF" w:rsidP="00025A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4AFA">
        <w:rPr>
          <w:rFonts w:ascii="Arial" w:hAnsi="Arial" w:cs="Arial"/>
          <w:b/>
          <w:bCs/>
          <w:sz w:val="20"/>
          <w:szCs w:val="20"/>
        </w:rPr>
        <w:t>Wyciąg z dokumentacji technicznej (informacja o zakresie dokumentacji technicznej oraz opis techniczny)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042"/>
        <w:gridCol w:w="2410"/>
        <w:gridCol w:w="2170"/>
        <w:gridCol w:w="2933"/>
      </w:tblGrid>
      <w:tr w:rsidR="00025ACF" w:rsidRPr="00824AFA" w:rsidTr="00CB5661">
        <w:trPr>
          <w:jc w:val="center"/>
        </w:trPr>
        <w:tc>
          <w:tcPr>
            <w:tcW w:w="546" w:type="dxa"/>
          </w:tcPr>
          <w:p w:rsidR="00025ACF" w:rsidRPr="00824AFA" w:rsidRDefault="00025ACF" w:rsidP="00CB5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F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2" w:type="dxa"/>
          </w:tcPr>
          <w:p w:rsidR="00025ACF" w:rsidRPr="00824AFA" w:rsidRDefault="00025ACF" w:rsidP="00CB5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FA"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</w:p>
          <w:p w:rsidR="00025ACF" w:rsidRPr="00824AFA" w:rsidRDefault="00025ACF" w:rsidP="00CB5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FA">
              <w:rPr>
                <w:rFonts w:ascii="Arial" w:hAnsi="Arial" w:cs="Arial"/>
                <w:b/>
                <w:bCs/>
                <w:sz w:val="20"/>
                <w:szCs w:val="20"/>
              </w:rPr>
              <w:t>tomu</w:t>
            </w:r>
          </w:p>
        </w:tc>
        <w:tc>
          <w:tcPr>
            <w:tcW w:w="2410" w:type="dxa"/>
          </w:tcPr>
          <w:p w:rsidR="00025ACF" w:rsidRPr="00824AFA" w:rsidRDefault="00025ACF" w:rsidP="00CB5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FA">
              <w:rPr>
                <w:rFonts w:ascii="Arial" w:hAnsi="Arial" w:cs="Arial"/>
                <w:b/>
                <w:bCs/>
                <w:sz w:val="20"/>
                <w:szCs w:val="20"/>
              </w:rPr>
              <w:t>Tytuł opracowania</w:t>
            </w:r>
          </w:p>
        </w:tc>
        <w:tc>
          <w:tcPr>
            <w:tcW w:w="2170" w:type="dxa"/>
          </w:tcPr>
          <w:p w:rsidR="00025ACF" w:rsidRPr="00824AFA" w:rsidRDefault="00025ACF" w:rsidP="00CB5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FA">
              <w:rPr>
                <w:rFonts w:ascii="Arial" w:hAnsi="Arial" w:cs="Arial"/>
                <w:b/>
                <w:bCs/>
                <w:sz w:val="20"/>
                <w:szCs w:val="20"/>
              </w:rPr>
              <w:t>Autor opracowania wraz z numerem uprawnień</w:t>
            </w:r>
          </w:p>
        </w:tc>
        <w:tc>
          <w:tcPr>
            <w:tcW w:w="2933" w:type="dxa"/>
          </w:tcPr>
          <w:p w:rsidR="00025ACF" w:rsidRPr="00824AFA" w:rsidRDefault="00025ACF" w:rsidP="00CB5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Dodatkowe wyjaśnienia </w:t>
            </w:r>
            <w:r w:rsidRPr="00824A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(np. gdy dokumentacja obejmuje szerszy zakres niż zakres rzeczowy wniosku </w:t>
            </w:r>
            <w:r w:rsidRPr="00824A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br/>
              <w:t>o dofinansowanie)</w:t>
            </w:r>
          </w:p>
        </w:tc>
      </w:tr>
      <w:tr w:rsidR="00025ACF" w:rsidRPr="00A26285" w:rsidTr="00CB5661">
        <w:trPr>
          <w:jc w:val="center"/>
        </w:trPr>
        <w:tc>
          <w:tcPr>
            <w:tcW w:w="546" w:type="dxa"/>
          </w:tcPr>
          <w:p w:rsidR="00025ACF" w:rsidRPr="00824AFA" w:rsidRDefault="00025ACF" w:rsidP="00CB5661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2" w:type="dxa"/>
          </w:tcPr>
          <w:p w:rsidR="00025ACF" w:rsidRPr="00205139" w:rsidRDefault="00025ACF" w:rsidP="00CB5661">
            <w:pPr>
              <w:jc w:val="both"/>
              <w:rPr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>TOM I</w:t>
            </w:r>
          </w:p>
        </w:tc>
        <w:tc>
          <w:tcPr>
            <w:tcW w:w="2410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 xml:space="preserve">PROJEKT BUDOWLANY PRZEBUDOWA, ROZBUDOWA I NADBUDOWA BUDYNKU STOLARNI ZE ZMIANĄ SPOSOBU UŻYTKOWANIA NA BUDYNEK USŁUGOWY MIESZCZACY </w:t>
            </w:r>
            <w:r w:rsidRPr="00A26285">
              <w:rPr>
                <w:b/>
                <w:bCs/>
                <w:sz w:val="20"/>
                <w:szCs w:val="20"/>
              </w:rPr>
              <w:lastRenderedPageBreak/>
              <w:t>PRZEDSZKOLE WRAZ Z BASENEM KRYTYM</w:t>
            </w:r>
          </w:p>
        </w:tc>
        <w:tc>
          <w:tcPr>
            <w:tcW w:w="2170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lastRenderedPageBreak/>
              <w:t>NEOFORMA STUDIO PROJEKTOWE</w:t>
            </w:r>
          </w:p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>MGR INŻ. ARCH. AGATA TYSZCZAK UPRAWNIENIA BUDOWLANE NR RZ/A-06/10</w:t>
            </w:r>
          </w:p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 xml:space="preserve">INŻ. JACEK BARAN NR. </w:t>
            </w:r>
            <w:r w:rsidRPr="00A26285">
              <w:rPr>
                <w:b/>
                <w:bCs/>
                <w:sz w:val="20"/>
                <w:szCs w:val="20"/>
              </w:rPr>
              <w:lastRenderedPageBreak/>
              <w:t>UPR.: PDK/0157/PWOK/07</w:t>
            </w:r>
          </w:p>
          <w:p w:rsidR="00025ACF" w:rsidRPr="00711825" w:rsidRDefault="00025ACF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26285">
              <w:rPr>
                <w:b/>
                <w:bCs/>
                <w:sz w:val="20"/>
                <w:szCs w:val="20"/>
              </w:rPr>
              <w:t xml:space="preserve">MGR INŻ. MAŁGORZATA PELLA-MAZUR UPR. </w:t>
            </w:r>
            <w:r w:rsidRPr="00711825">
              <w:rPr>
                <w:b/>
                <w:bCs/>
                <w:sz w:val="20"/>
                <w:szCs w:val="20"/>
                <w:lang w:val="en-US"/>
              </w:rPr>
              <w:t>UAN/II/7342/195/94 IZB INŻ. PDK/IS/1097/01</w:t>
            </w:r>
          </w:p>
        </w:tc>
        <w:tc>
          <w:tcPr>
            <w:tcW w:w="2933" w:type="dxa"/>
          </w:tcPr>
          <w:p w:rsidR="00025ACF" w:rsidRPr="00205139" w:rsidRDefault="00025ACF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DOKUMENTACJA OBEJMUJE ZAKRES WNIOSKU</w:t>
            </w:r>
          </w:p>
        </w:tc>
      </w:tr>
      <w:tr w:rsidR="00025ACF" w:rsidRPr="00711825" w:rsidTr="00CB5661">
        <w:trPr>
          <w:jc w:val="center"/>
        </w:trPr>
        <w:tc>
          <w:tcPr>
            <w:tcW w:w="546" w:type="dxa"/>
          </w:tcPr>
          <w:p w:rsidR="00025ACF" w:rsidRPr="00205139" w:rsidRDefault="00025ACF" w:rsidP="00CB5661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</w:tcPr>
          <w:p w:rsidR="00025ACF" w:rsidRPr="00205139" w:rsidRDefault="00025ACF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TOM II</w:t>
            </w:r>
          </w:p>
        </w:tc>
        <w:tc>
          <w:tcPr>
            <w:tcW w:w="2410" w:type="dxa"/>
          </w:tcPr>
          <w:p w:rsidR="00025ACF" w:rsidRPr="00A26285" w:rsidRDefault="00025ACF" w:rsidP="00CB5661">
            <w:pPr>
              <w:jc w:val="both"/>
              <w:rPr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>PROJEKT ARCHITEKTONICZNO-BUDOWLANY – PRZEBUDOWA, ROZBUDOWA I NADBUDOWA BUDYNKU STOLARNI ZE ZMINĄ SPOSOBU UŻYTKOWANIA NA BUDYNEK USŁUGOWY MIESZCZĄCY PRZEDSZKOLE WRAZ Z BASENEM KRYTYM DZIŁKA NR EWID. GRUNTÓW 44/8 OBREB BUSZKOWICE JEDNOSTKA EWIDENCYJNA ŻURAWICA</w:t>
            </w:r>
          </w:p>
        </w:tc>
        <w:tc>
          <w:tcPr>
            <w:tcW w:w="2170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>NEOFORMA STUDIO PROJEKTOWE</w:t>
            </w:r>
          </w:p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>MGR INŻ. ARCH. AGATA TYSZCZAK UPRAWNIENIA BUDOWLANE NR RZ/A-06/10</w:t>
            </w:r>
          </w:p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>INŻ. JACEK BARAN NR. UPR.: PDK/0157/PWOK/07</w:t>
            </w:r>
          </w:p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26285">
              <w:rPr>
                <w:b/>
                <w:bCs/>
                <w:sz w:val="20"/>
                <w:szCs w:val="20"/>
              </w:rPr>
              <w:t xml:space="preserve">MGR INŻ. MAŁGORZATA PELLA-MAZUR UPR. </w:t>
            </w:r>
            <w:r w:rsidRPr="00711825">
              <w:rPr>
                <w:b/>
                <w:bCs/>
                <w:sz w:val="20"/>
                <w:szCs w:val="20"/>
                <w:lang w:val="en-US"/>
              </w:rPr>
              <w:t>UAN/II/7342/195/94 IZB INŻ. PDK/IS/1097/01</w:t>
            </w:r>
          </w:p>
        </w:tc>
        <w:tc>
          <w:tcPr>
            <w:tcW w:w="2933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11825">
              <w:rPr>
                <w:b/>
                <w:bCs/>
                <w:sz w:val="20"/>
                <w:szCs w:val="20"/>
                <w:lang w:val="en-US"/>
              </w:rPr>
              <w:t>DOKUMENTACJA OBEJMUJE ZAKRES WNIOSKU</w:t>
            </w:r>
          </w:p>
        </w:tc>
      </w:tr>
      <w:tr w:rsidR="00025ACF" w:rsidRPr="00A26285" w:rsidTr="00CB5661">
        <w:trPr>
          <w:jc w:val="center"/>
        </w:trPr>
        <w:tc>
          <w:tcPr>
            <w:tcW w:w="546" w:type="dxa"/>
          </w:tcPr>
          <w:p w:rsidR="00025ACF" w:rsidRPr="00A26285" w:rsidRDefault="00025ACF" w:rsidP="00CB5661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TOM III</w:t>
            </w:r>
          </w:p>
        </w:tc>
        <w:tc>
          <w:tcPr>
            <w:tcW w:w="2410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 xml:space="preserve">PROJEKT BUDOWLANY ZEWNĘTRZNEJ PODZIEMNEJ I WEWNĘTRZNEJ INSTALACJI GAZOWEJ </w:t>
            </w:r>
          </w:p>
        </w:tc>
        <w:tc>
          <w:tcPr>
            <w:tcW w:w="2170" w:type="dxa"/>
          </w:tcPr>
          <w:p w:rsidR="00025ACF" w:rsidRDefault="00025ACF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26285">
              <w:rPr>
                <w:b/>
                <w:bCs/>
                <w:sz w:val="20"/>
                <w:szCs w:val="20"/>
              </w:rPr>
              <w:t>NEOFORMA STUDIO PROJEKTOWE</w:t>
            </w:r>
            <w:r>
              <w:t xml:space="preserve"> </w:t>
            </w:r>
            <w:r w:rsidRPr="00A26285">
              <w:rPr>
                <w:b/>
                <w:bCs/>
                <w:sz w:val="20"/>
                <w:szCs w:val="20"/>
              </w:rPr>
              <w:t xml:space="preserve">MAŁGORZATA PELLA-MAZUR UPR. </w:t>
            </w:r>
            <w:r w:rsidRPr="00A26285">
              <w:rPr>
                <w:b/>
                <w:bCs/>
                <w:sz w:val="20"/>
                <w:szCs w:val="20"/>
                <w:lang w:val="en-US"/>
              </w:rPr>
              <w:t>UAN/II/7342/195/94 IZB INŻ. PDK/IS/1097/01</w:t>
            </w:r>
          </w:p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A26285">
              <w:rPr>
                <w:b/>
                <w:bCs/>
                <w:sz w:val="20"/>
                <w:szCs w:val="20"/>
              </w:rPr>
              <w:t xml:space="preserve">MGR INZ. ARKADIUSZ MAZUR UPR. </w:t>
            </w:r>
            <w:r>
              <w:rPr>
                <w:b/>
                <w:bCs/>
                <w:sz w:val="20"/>
                <w:szCs w:val="20"/>
              </w:rPr>
              <w:t>BUD. UAN/III/2342/102/98 IZBY INZ. PDK/45/0211/06</w:t>
            </w:r>
          </w:p>
        </w:tc>
        <w:tc>
          <w:tcPr>
            <w:tcW w:w="2933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711825">
              <w:rPr>
                <w:b/>
                <w:bCs/>
                <w:sz w:val="20"/>
                <w:szCs w:val="20"/>
              </w:rPr>
              <w:t>DOKUMENTACJA OBEJMUJE ZAKRES WNIOSKU</w:t>
            </w:r>
          </w:p>
        </w:tc>
      </w:tr>
      <w:tr w:rsidR="00025ACF" w:rsidRPr="00A26285" w:rsidTr="00CB5661">
        <w:trPr>
          <w:jc w:val="center"/>
        </w:trPr>
        <w:tc>
          <w:tcPr>
            <w:tcW w:w="546" w:type="dxa"/>
          </w:tcPr>
          <w:p w:rsidR="00025ACF" w:rsidRPr="00A26285" w:rsidRDefault="00025ACF" w:rsidP="00CB5661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</w:tcPr>
          <w:p w:rsidR="00025ACF" w:rsidRDefault="006479E9" w:rsidP="00CB56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TOM IV</w:t>
            </w:r>
          </w:p>
        </w:tc>
        <w:tc>
          <w:tcPr>
            <w:tcW w:w="2410" w:type="dxa"/>
          </w:tcPr>
          <w:p w:rsidR="00025ACF" w:rsidRPr="00A26285" w:rsidRDefault="006479E9" w:rsidP="00CB56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Przedmiar robót</w:t>
            </w:r>
          </w:p>
        </w:tc>
        <w:tc>
          <w:tcPr>
            <w:tcW w:w="2170" w:type="dxa"/>
          </w:tcPr>
          <w:p w:rsidR="00025ACF" w:rsidRPr="00A26285" w:rsidRDefault="00025ACF" w:rsidP="00CB56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</w:tcPr>
          <w:p w:rsidR="00025ACF" w:rsidRPr="00711825" w:rsidRDefault="006479E9" w:rsidP="00CB5661">
            <w:pPr>
              <w:jc w:val="both"/>
              <w:rPr>
                <w:b/>
                <w:bCs/>
                <w:sz w:val="20"/>
                <w:szCs w:val="20"/>
              </w:rPr>
            </w:pPr>
            <w:r w:rsidRPr="00711825">
              <w:rPr>
                <w:b/>
                <w:bCs/>
                <w:sz w:val="20"/>
                <w:szCs w:val="20"/>
              </w:rPr>
              <w:t>DOKUMENTACJA OBEJMUJE ZAKRES WNIOSKU</w:t>
            </w:r>
          </w:p>
        </w:tc>
      </w:tr>
    </w:tbl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93" w:rsidRPr="00405193" w:rsidRDefault="003B4B31" w:rsidP="00405193">
      <w:pPr>
        <w:pStyle w:val="Default"/>
        <w:jc w:val="both"/>
        <w:rPr>
          <w:rFonts w:ascii="Times New Roman" w:hAnsi="Times New Roman"/>
          <w:color w:val="auto"/>
        </w:rPr>
      </w:pPr>
      <w:r w:rsidRPr="00405193">
        <w:rPr>
          <w:rFonts w:ascii="Times New Roman" w:hAnsi="Times New Roman" w:cs="Times New Roman"/>
          <w:color w:val="auto"/>
        </w:rPr>
        <w:t xml:space="preserve">Dokumentacja jest do wglądu </w:t>
      </w:r>
      <w:r w:rsidR="00405193" w:rsidRPr="00405193">
        <w:rPr>
          <w:rFonts w:ascii="Times New Roman" w:hAnsi="Times New Roman" w:cs="Times New Roman"/>
          <w:color w:val="auto"/>
        </w:rPr>
        <w:t>w firmie FINUS Sp. z o.o. w dni robocze od poniedziałku do piątku w godz. od 8 – 16</w:t>
      </w:r>
      <w:r w:rsidR="00405193" w:rsidRPr="00405193">
        <w:rPr>
          <w:rFonts w:ascii="Times New Roman" w:hAnsi="Times New Roman"/>
          <w:color w:val="auto"/>
        </w:rPr>
        <w:t>, ul. Żwirki i Wigury 7,  37-300 Leżajsk.</w:t>
      </w:r>
    </w:p>
    <w:p w:rsidR="00405193" w:rsidRPr="00386A8C" w:rsidRDefault="00405193" w:rsidP="00405193">
      <w:pPr>
        <w:spacing w:line="36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86A8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Robert Skwara, tel. 507 076 144, email: </w:t>
      </w:r>
      <w:hyperlink r:id="rId12" w:history="1">
        <w:r w:rsidRPr="00386A8C">
          <w:rPr>
            <w:rStyle w:val="Hipercze"/>
            <w:rFonts w:ascii="Times New Roman" w:hAnsi="Times New Roman"/>
            <w:color w:val="auto"/>
            <w:sz w:val="24"/>
            <w:szCs w:val="24"/>
          </w:rPr>
          <w:t>robert.skwara@wp.pl</w:t>
        </w:r>
      </w:hyperlink>
    </w:p>
    <w:p w:rsidR="003B4B31" w:rsidRPr="00405193" w:rsidRDefault="003B4B31" w:rsidP="0040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193">
        <w:rPr>
          <w:rFonts w:ascii="Times New Roman" w:hAnsi="Times New Roman"/>
          <w:sz w:val="24"/>
        </w:rPr>
        <w:t xml:space="preserve">Alicja </w:t>
      </w:r>
      <w:proofErr w:type="spellStart"/>
      <w:r w:rsidRPr="00405193">
        <w:rPr>
          <w:rFonts w:ascii="Times New Roman" w:hAnsi="Times New Roman"/>
          <w:sz w:val="24"/>
        </w:rPr>
        <w:t>Harłacz</w:t>
      </w:r>
      <w:proofErr w:type="spellEnd"/>
      <w:r w:rsidRPr="00405193">
        <w:rPr>
          <w:rFonts w:ascii="Times New Roman" w:hAnsi="Times New Roman"/>
          <w:sz w:val="24"/>
        </w:rPr>
        <w:t xml:space="preserve">, tel. </w:t>
      </w:r>
      <w:r w:rsidRPr="00405193">
        <w:rPr>
          <w:rFonts w:ascii="Times New Roman" w:hAnsi="Times New Roman"/>
          <w:sz w:val="24"/>
          <w:szCs w:val="24"/>
        </w:rPr>
        <w:t>506 164 873, email: tabi3@wp.pl</w:t>
      </w:r>
    </w:p>
    <w:p w:rsidR="00405193" w:rsidRPr="00405193" w:rsidRDefault="00405193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 Zgodno</w:t>
      </w:r>
      <w:r w:rsidRPr="00AD24EC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robót z dokumentacj</w:t>
      </w:r>
      <w:r w:rsidRPr="00AD24E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techniczn</w:t>
      </w:r>
      <w:r w:rsidRPr="00AD24E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EC" w:rsidRPr="00CB5661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jako</w:t>
      </w:r>
      <w:r w:rsidRPr="00CB5661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prac i ich zgodno</w:t>
      </w:r>
      <w:r w:rsidRPr="00CB5661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z dokumentacj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kontraktow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 w:rsidR="006479E9" w:rsidRP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techniczn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specyfikacjami technicznymi i instrukcjami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wykonywa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wszystkie roboty 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 według otrzymanej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dokumentacji technicznej. Je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jednak w czasie realizacji robót oka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si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dokumentacja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projektowa dostarczona przez zamawiaj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wymaga uzupełnie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wykonawca przygotuje na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własny koszt niezb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 rysunki i przedło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je w czterech kopiach do akceptacji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Prowadzenie robót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Ogólne zasady wykonania robót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prowadzenie robót zgodnie z umow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cisłe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przestrzeganie harmonogramu robót oraz za jako</w:t>
      </w:r>
      <w:r w:rsidRPr="00CB5661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zastosowanych materiałów i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wykonywanych robót, za ich zgodno</w:t>
      </w:r>
      <w:r w:rsidRPr="00CB5661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z projektem, wymaganiami specyfikacji technicznych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programu zapewnienia jako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projektu organizacji robót oraz poleceniami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</w:t>
      </w:r>
      <w:r w:rsidRPr="00CB5661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za dokładne wytyczenie w planie i wyznaczenie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wszystkich elementów robót zgodnie z wymiarami i rz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dnymi okre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lonymi w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dokumentacji projektowej lub przekazanymi na pi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 przez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jakiegokolwiek bł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spowodowanego przez wykonawc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wytyczeniu i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wyznaczeniu robót, je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wymaga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tego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umowy, zostan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poprawione przez wykonawc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własny koszt. Sprawdzenie wytyczenia robót lub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wyznaczenia wysoko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przez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nie zwalnia wykonawcy od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 ich dokładno</w:t>
      </w:r>
      <w:r w:rsidRPr="00CB5661">
        <w:rPr>
          <w:rFonts w:ascii="Times New Roman" w:hAnsi="Times New Roman" w:cs="Times New 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zatrudni uprawnionego geodet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odpowiednim wymiarze godzin pracy, który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razie potrzeby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słu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ył pomoc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przy sprawdzaniu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lokalizacji i 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wyznaczonych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Stabilizacja sieci punktów odwzorowania zało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onej przez geodet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zabezpieczona przez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za</w:t>
      </w:r>
      <w:r w:rsidRPr="00CB5661">
        <w:rPr>
          <w:rFonts w:ascii="Times New Roman" w:hAnsi="Times New Roman" w:cs="Times New Roman"/>
          <w:sz w:val="24"/>
          <w:szCs w:val="24"/>
        </w:rPr>
        <w:t xml:space="preserve">ś </w:t>
      </w:r>
      <w:r>
        <w:rPr>
          <w:rFonts w:ascii="Times New Roman" w:hAnsi="Times New Roman" w:cs="Times New Roman"/>
          <w:sz w:val="24"/>
          <w:szCs w:val="24"/>
        </w:rPr>
        <w:t>w przypadku uszkodzenia lub usuni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punktów przez personel wykonawcy,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one zało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ponownie na jego koszt, równie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 w:rsidRP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przypadkach, gdy roboty budowlane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ich usuni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cia. Wykonawca w odpowiednim czasie powiadomi o potrzebie ich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usuni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i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zobowi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przeniesienia tych punktów.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Odprowadzenie wody z terenu budowy i odwodnienie wykopów nale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do 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 i uwa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si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ich koszty zostały uwzgl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dnione w kosztach jednostkowych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pozostałych robót.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dotycz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akceptacji lub odrzucenia materiałów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elementów robót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oparte na wymaganiach sformułowanych w umowie, projekcie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wykonawczym i szczegółowych specyfikacjach technicznych, a tak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normach i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wytycznych wykonania i odbioru robót. Przy podejmowaniu decyzji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realizacj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 w:rsidR="00CB5661" w:rsidRP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uwzgl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 wyniki bada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materiałów i jako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robót, dopuszczalne niedokładno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normalnie wyst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przy produkcji i przy badaniach materiałów, do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z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przeszło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wyniki bada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naukowych oraz inne czynniki wpływaj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na rozwa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kwesti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Polecenia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wykonywane nie pó</w:t>
      </w:r>
      <w:r w:rsidRPr="00CB5661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ni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 w:rsidRP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czasie przez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niego wyznaczonym, po ich otrzymaniu przez wykonawc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pod gro</w:t>
      </w:r>
      <w:r w:rsidRPr="00CB5661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wstrzymania robót.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z tego tytułu poniesie wykonawca.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Teren budowy.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Charakterystyka terenu budowy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budowy stanowi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działki nr</w:t>
      </w:r>
      <w:r w:rsidR="006479E9">
        <w:rPr>
          <w:rFonts w:ascii="Times New Roman" w:hAnsi="Times New Roman" w:cs="Times New Roman"/>
          <w:sz w:val="24"/>
          <w:szCs w:val="24"/>
        </w:rPr>
        <w:t xml:space="preserve"> 444/8</w:t>
      </w:r>
      <w:r>
        <w:rPr>
          <w:rFonts w:ascii="Times New Roman" w:hAnsi="Times New Roman" w:cs="Times New Roman"/>
          <w:sz w:val="24"/>
          <w:szCs w:val="24"/>
        </w:rPr>
        <w:t>. Ze wzgl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charakterystyk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robót, wykonawca </w:t>
      </w:r>
      <w:r w:rsidR="00CB5661">
        <w:rPr>
          <w:rFonts w:ascii="Times New Roman" w:hAnsi="Times New Roman" w:cs="Times New Roman"/>
          <w:sz w:val="24"/>
          <w:szCs w:val="24"/>
        </w:rPr>
        <w:t xml:space="preserve">powinien </w:t>
      </w:r>
      <w:r>
        <w:rPr>
          <w:rFonts w:ascii="Times New Roman" w:hAnsi="Times New Roman" w:cs="Times New Roman"/>
          <w:sz w:val="24"/>
          <w:szCs w:val="24"/>
        </w:rPr>
        <w:t xml:space="preserve"> uwzgl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naturalne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uwarunkowania i utrudnienia, które mog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mie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wpływ na prowadzenie robót.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Ochrona i utrzymanie terenu budowy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</w:t>
      </w:r>
      <w:r w:rsidRPr="00AD24E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odpowiedzialny za ochron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placu budowy oraz wszystkich materiałów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elementów wyposa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u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ytych do realizacji robót od chwili rozpocz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do ostatecznego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odbioru robót. Przez cały ten okres urz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lub ich elementy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utrzymane w sposób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satysfakcjonuj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 Mo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on wstrzyma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robót,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 jakimkolwiek czasie wykonawca zaniedbuje swoje 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konserwacyjne.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robót wykonawca dostarczy, zainstaluje i utrzyma wszystkie niezb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dne,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tymczasowe zabezpieczenia ruchu i urz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takie jak: bariery, sygnalizacj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ruchu, znaki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drogowe etc. </w:t>
      </w:r>
      <w:r w:rsidR="006479E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eby zapewni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bezpiecze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 całego ruchu kołowego i pieszego. Wszystkie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znaki drogowe, bariery i inne urz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zabezpieczaj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musz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zaakceptowane przez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tak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odpowiedzialny do czasu zako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czenie robót za utrzymanie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wszystkich reperów i innych znaków geodezyjnych istniej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terenie budowy i w razie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uszkodzenia lub zniszczenia do odbudowy na własny koszt.</w:t>
      </w:r>
    </w:p>
    <w:p w:rsidR="007306EC" w:rsidRPr="00CB5661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ciem robót wykonawca poda ten fakt do wiadomo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zainteresowanych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ytkowników terenu w sposób ustalony z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 Wykonawca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w miejscach i ilo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okre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przez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tablice podaj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informacje o zawartej umowie zgodnie z rozporz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z 15 grudnia 1995 wydanym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Ministra Gospodarki Przestrzennej i Budownictwa.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ponosi pełn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odpowiedzialno</w:t>
      </w:r>
      <w:r w:rsidRPr="00CB5661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za zabezpieczenie i oznakowanie terenu budowy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w tym zakresie przepisami BHP i p.po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Ochrona własno</w:t>
      </w:r>
      <w:r w:rsidRPr="008C75D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urz</w:t>
      </w:r>
      <w:r w:rsidRPr="008C75D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8C75DE">
        <w:rPr>
          <w:rFonts w:ascii="Times New Roman" w:hAnsi="Times New Roman" w:cs="Times New Roman"/>
          <w:sz w:val="24"/>
          <w:szCs w:val="24"/>
        </w:rPr>
        <w:t>ń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ochron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istniej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instalacji naziemnych 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podziemnych urz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znajduj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obr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 placu budowy, takich jak ruroci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gi i kable</w:t>
      </w:r>
      <w:r w:rsidR="00E82BB3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Prace przygotowawcze.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 przygotowawczych, przed przyst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wykonania zasadniczych robót,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jest zobowi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opracowania i przekazania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do akceptacji nast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dokumentów:</w:t>
      </w:r>
    </w:p>
    <w:p w:rsidR="007306EC" w:rsidRDefault="00CB5661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06EC">
        <w:rPr>
          <w:rFonts w:ascii="Times New Roman" w:hAnsi="Times New Roman" w:cs="Times New Roman"/>
          <w:sz w:val="24"/>
          <w:szCs w:val="24"/>
        </w:rPr>
        <w:t>) plan bezpiecze</w:t>
      </w:r>
      <w:r w:rsidR="007306EC" w:rsidRPr="00CB5661">
        <w:rPr>
          <w:rFonts w:ascii="Times New Roman" w:hAnsi="Times New Roman" w:cs="Times New Roman"/>
          <w:sz w:val="24"/>
          <w:szCs w:val="24"/>
        </w:rPr>
        <w:t>ń</w:t>
      </w:r>
      <w:r w:rsidR="007306EC">
        <w:rPr>
          <w:rFonts w:ascii="Times New Roman" w:hAnsi="Times New Roman" w:cs="Times New Roman"/>
          <w:sz w:val="24"/>
          <w:szCs w:val="24"/>
        </w:rPr>
        <w:t>stwa i ochrony zdrowia,</w:t>
      </w:r>
    </w:p>
    <w:p w:rsidR="00AD24EC" w:rsidRDefault="00AD24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D24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B5661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zapewnienia bezpiecze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 ochrony zdrowia</w:t>
      </w:r>
    </w:p>
    <w:p w:rsidR="007306EC" w:rsidRDefault="007306EC" w:rsidP="00CB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robót wykonawca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stosował si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wszystkich 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 i wymaga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w zakresie bezpiecze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 ochrony zdrowia. W tym celu, w ramach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 przygotowawczych do realizacji robót, jest zobowi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opracowa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i przedstawi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akceptacji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umowy, program zapewnienia bezpiecze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 ochrony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zdrowia. Na jego podstawie musi zapewni</w:t>
      </w:r>
      <w:r w:rsidRPr="00CB5661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eby personel nie pracował w warunkach, które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niebezpieczne, szkodliwe dla zdrowia i nie spełniaj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odpowiednich wymaga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sanitarnych.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34" w:rsidRDefault="00AC3534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AD24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Zapewnienie jako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w pełni odpowiedzialny za jako</w:t>
      </w:r>
      <w:r w:rsidRPr="00AC3534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wykonanych robót.</w:t>
      </w: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Pr="00BA46D3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6D3">
        <w:rPr>
          <w:rFonts w:ascii="Times New Roman" w:hAnsi="Times New Roman" w:cs="Times New Roman"/>
          <w:b/>
          <w:sz w:val="24"/>
          <w:szCs w:val="24"/>
        </w:rPr>
        <w:t>2.4 Dokumenty budowy.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Dziennik budowy.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budowy jest 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dokumentem budowy prowadzonym przez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kierownictwo budowy na bie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co, zarówno dla potrzeb zamawiaj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jak i wykonawcy w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okresie od chwili formalnego przekazania wykonawcy placu budowy a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 w:rsidRP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zako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robót. Wykonawca jest odpowiedzialny za prowadzenie dziennika budowy zgodnie 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przepisami (Rozporz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dn. 19.11.01). Zapisy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dziennika budowy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czynione na bie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 i powinny odzwierciedla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robót, stan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ludzi oraz stan techniczny i wszystkie kwestie zwi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dzaniem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6479E9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zapis do dziennika budowy powinien zawiera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jego dat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nazwisko i stanowisko oraz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osoby, która go dokonuje. Wszystkie zapisy powinny by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czytelne i dokonywane w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dku chronologicznym jeden po drugim, nie pozostawiaj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pustych mi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nimi, w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AD24EC">
        <w:rPr>
          <w:rFonts w:ascii="Times New Roman" w:hAnsi="Times New Roman" w:cs="Times New Roman"/>
          <w:sz w:val="24"/>
          <w:szCs w:val="24"/>
        </w:rPr>
        <w:t>uniemo</w:t>
      </w:r>
      <w:r w:rsidR="00AD24EC" w:rsidRPr="00CB5661">
        <w:rPr>
          <w:rFonts w:ascii="Times New Roman" w:hAnsi="Times New Roman" w:cs="Times New Roman"/>
          <w:sz w:val="24"/>
          <w:szCs w:val="24"/>
        </w:rPr>
        <w:t>ż</w:t>
      </w:r>
      <w:r w:rsidR="00AD24EC">
        <w:rPr>
          <w:rFonts w:ascii="Times New Roman" w:hAnsi="Times New Roman" w:cs="Times New Roman"/>
          <w:sz w:val="24"/>
          <w:szCs w:val="24"/>
        </w:rPr>
        <w:t>liwiaj</w:t>
      </w:r>
      <w:r w:rsidR="00AD24EC" w:rsidRPr="00CB5661">
        <w:rPr>
          <w:rFonts w:ascii="Times New Roman" w:hAnsi="Times New Roman" w:cs="Times New Roman"/>
          <w:sz w:val="24"/>
          <w:szCs w:val="24"/>
        </w:rPr>
        <w:t>ą</w:t>
      </w:r>
      <w:r w:rsidR="00AD24EC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wprowadzanie pó</w:t>
      </w:r>
      <w:r w:rsidRPr="00CB5661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niejszych dopisków.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protokoły i inne dokumenty zał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czane do dziennika budowy powinny by</w:t>
      </w:r>
      <w:r w:rsidRPr="00CB5661">
        <w:rPr>
          <w:rFonts w:ascii="Times New Roman" w:hAnsi="Times New Roman" w:cs="Times New Roman"/>
          <w:sz w:val="24"/>
          <w:szCs w:val="24"/>
        </w:rPr>
        <w:t>ć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przejrzy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numerowane, oznaczane i datowane przez zarówno wykonawc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jak 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 dzienniku budowy powinny by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zapisywane nast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informacje: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przej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przez wykonawc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placu budowy;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daty rozpocz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i zako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czenia realizacji poszczególnych elementów robót;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robót, problemy i przeszkody napotkane podczas realizacji robót;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daty, przyczyny i okresy trwania wszystkich opó</w:t>
      </w:r>
      <w:r w:rsidRPr="00CB5661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lub przerw w robotach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komentarze i instrukcje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daty, okresy trwania i uzasadnienie jakiegokolwiek zawieszenia realizacji robót z polecenia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daty zgłoszenia robót do cz</w:t>
      </w:r>
      <w:r w:rsidRPr="00CB5661">
        <w:rPr>
          <w:rFonts w:ascii="Times New Roman" w:hAnsi="Times New Roman" w:cs="Times New 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ciowych i ko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cowych odbiorów oraz przyj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cia, odrzucenia lub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robót zamiennych;</w:t>
      </w:r>
    </w:p>
    <w:p w:rsidR="007306EC" w:rsidRDefault="007306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nienia, komentarze i sugestie wykonawcy;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warunki pogodowe i temperatura otoczenia w okresie realizacji robót maj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wpływ na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czasowe ich ograniczenia lub spełnienia szczególnych wymaga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wynikaj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warunków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klimatycznych;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na temat prac geodezyjnych wykonanych przed i w trakcie realizacji robót,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szczególnie w odniesieniu do wytyczania obiektów w terenie;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na temat sposobu zapewnienia bezpiecze</w:t>
      </w:r>
      <w:r w:rsidRPr="00CB566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 ochrony zdrowia na budowie;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na temat jako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materiałów, poboru próbek i wyników bada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 okre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leniem, przez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zostały przeprowadzone i pobrane;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wyniki poszczególnych bada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 okre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leniem, przez kogo zostały przeprowadzone;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istotne informacje o post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pie robót.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wyja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nienia, komentarze lub propozycje wpisane do dziennika budowy przez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powinny by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bie</w:t>
      </w:r>
      <w:r w:rsidR="00CB5661">
        <w:rPr>
          <w:rFonts w:ascii="Times New Roman" w:hAnsi="Times New Roman" w:cs="Times New Roman"/>
          <w:sz w:val="24"/>
          <w:szCs w:val="24"/>
        </w:rPr>
        <w:t>ż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 przedstawiane do wiadomo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akceptacji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 Wszystkie decyzje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umowy,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wpisane do dziennika budowy, musz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podpisane przez przedstawiciela wykonawcy, który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akceptuje lub si</w:t>
      </w:r>
      <w:r w:rsidRPr="00CB5661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nich odnosi.</w:t>
      </w:r>
    </w:p>
    <w:p w:rsidR="00AD24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jest tak</w:t>
      </w:r>
      <w:r w:rsid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zobowi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przedstawi</w:t>
      </w:r>
      <w:r w:rsidRPr="00CB5661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swoje stanowisko na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 ka</w:t>
      </w:r>
      <w:r w:rsid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dego zapisu dokonanego w dzienniku budowy przez przedstawiciela nadzoru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autorskiego.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E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Pr="004C2105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105">
        <w:rPr>
          <w:rFonts w:ascii="Times New Roman" w:hAnsi="Times New Roman" w:cs="Times New Roman"/>
          <w:b/>
          <w:sz w:val="24"/>
          <w:szCs w:val="24"/>
        </w:rPr>
        <w:t>2.4.2</w:t>
      </w:r>
      <w:r w:rsidR="007306EC" w:rsidRPr="004C2105">
        <w:rPr>
          <w:rFonts w:ascii="Times New Roman" w:hAnsi="Times New Roman" w:cs="Times New Roman"/>
          <w:b/>
          <w:sz w:val="24"/>
          <w:szCs w:val="24"/>
        </w:rPr>
        <w:t xml:space="preserve"> Inne istotne dokumenty budowy.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dokumentów wyszczególnionych w</w:t>
      </w:r>
      <w:r w:rsidR="00386A8C">
        <w:rPr>
          <w:rFonts w:ascii="Times New Roman" w:hAnsi="Times New Roman" w:cs="Times New Roman"/>
          <w:sz w:val="24"/>
          <w:szCs w:val="24"/>
        </w:rPr>
        <w:t xml:space="preserve"> punkcie 2.4.1</w:t>
      </w:r>
      <w:r>
        <w:rPr>
          <w:rFonts w:ascii="Times New Roman" w:hAnsi="Times New Roman" w:cs="Times New Roman"/>
          <w:sz w:val="24"/>
          <w:szCs w:val="24"/>
        </w:rPr>
        <w:t>, dokumentacja budowy</w:t>
      </w:r>
      <w:r w:rsidR="00E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 </w:t>
      </w:r>
      <w:r w:rsidR="00CB5661">
        <w:rPr>
          <w:rFonts w:ascii="Times New Roman" w:hAnsi="Times New Roman" w:cs="Times New Roman"/>
          <w:sz w:val="24"/>
          <w:szCs w:val="24"/>
        </w:rPr>
        <w:t>równie</w:t>
      </w:r>
      <w:r w:rsidR="00CB5661" w:rsidRPr="00CB566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wchodz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 skład umowy;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61">
        <w:rPr>
          <w:rFonts w:ascii="Times New Roman" w:hAnsi="Times New Roman" w:cs="Times New Roman"/>
          <w:sz w:val="24"/>
          <w:szCs w:val="24"/>
        </w:rPr>
        <w:t></w:t>
      </w:r>
      <w:r w:rsidRPr="00CB566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Protokoły przekazania placu budowy wykonawcy;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61">
        <w:rPr>
          <w:rFonts w:ascii="Times New Roman" w:hAnsi="Times New Roman" w:cs="Times New Roman"/>
          <w:sz w:val="24"/>
          <w:szCs w:val="24"/>
        </w:rPr>
        <w:t></w:t>
      </w:r>
      <w:r w:rsidRPr="00CB566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Umowy cywilno-prawne ze osobami trzecimi i inne umowy i porozumienia</w:t>
      </w:r>
      <w:r w:rsidR="00E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cywilno- prawne;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61">
        <w:rPr>
          <w:rFonts w:ascii="Times New Roman" w:hAnsi="Times New Roman" w:cs="Times New Roman"/>
          <w:sz w:val="24"/>
          <w:szCs w:val="24"/>
        </w:rPr>
        <w:t></w:t>
      </w:r>
      <w:r w:rsidRPr="00CB566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Instrukcje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oraz sprawozdania ze spotka</w:t>
      </w:r>
      <w:r w:rsidRPr="00CB5661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i narad</w:t>
      </w:r>
      <w:r w:rsidR="00E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budowie;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61">
        <w:rPr>
          <w:rFonts w:ascii="Times New Roman" w:hAnsi="Times New Roman" w:cs="Times New Roman"/>
          <w:sz w:val="24"/>
          <w:szCs w:val="24"/>
        </w:rPr>
        <w:t></w:t>
      </w:r>
      <w:r w:rsidRPr="00CB566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Protokoły odbioru robót,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61">
        <w:rPr>
          <w:rFonts w:ascii="Times New Roman" w:hAnsi="Times New Roman" w:cs="Times New Roman"/>
          <w:sz w:val="24"/>
          <w:szCs w:val="24"/>
        </w:rPr>
        <w:t></w:t>
      </w:r>
      <w:r w:rsidRPr="00CB566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Opinie ekspertów i konsultantów,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61">
        <w:rPr>
          <w:rFonts w:ascii="Times New Roman" w:hAnsi="Times New Roman" w:cs="Times New Roman"/>
          <w:sz w:val="24"/>
          <w:szCs w:val="24"/>
        </w:rPr>
        <w:t></w:t>
      </w:r>
      <w:r w:rsidRPr="00CB566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Korespondencja dotycz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budowy</w:t>
      </w:r>
    </w:p>
    <w:p w:rsidR="00CB5661" w:rsidRDefault="00CB5661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EC" w:rsidRPr="004C2105" w:rsidRDefault="00AD24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05">
        <w:rPr>
          <w:rFonts w:ascii="Times New Roman" w:hAnsi="Times New Roman" w:cs="Times New Roman"/>
          <w:b/>
          <w:sz w:val="24"/>
          <w:szCs w:val="24"/>
        </w:rPr>
        <w:t>2.4.3</w:t>
      </w:r>
      <w:r w:rsidR="007306EC" w:rsidRPr="004C2105">
        <w:rPr>
          <w:rFonts w:ascii="Times New Roman" w:hAnsi="Times New Roman" w:cs="Times New Roman"/>
          <w:b/>
          <w:sz w:val="24"/>
          <w:szCs w:val="24"/>
        </w:rPr>
        <w:t xml:space="preserve"> Przechowywanie dokumentów budowy.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budowy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przechowywane na placu budowy we wła</w:t>
      </w:r>
      <w:r w:rsidRPr="00CB566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zabezpieczonym miejscu. Wszystkie dokumenty zagubione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natychmiast odtworzone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ze stosownymi wymaganiami prawa. Wszystkie dokumenty budowy b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stale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</w:t>
      </w:r>
      <w:r w:rsidRPr="00CB5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 do wgl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zarz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CB5661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oraz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 w:rsidR="00CB5661">
        <w:rPr>
          <w:rFonts w:ascii="Times New Roman" w:hAnsi="Times New Roman" w:cs="Times New Roman"/>
          <w:sz w:val="24"/>
          <w:szCs w:val="24"/>
        </w:rPr>
        <w:t>upowa</w:t>
      </w:r>
      <w:r w:rsidR="00CB5661" w:rsidRPr="00CB5661">
        <w:rPr>
          <w:rFonts w:ascii="Times New Roman" w:hAnsi="Times New Roman" w:cs="Times New Roman"/>
          <w:sz w:val="24"/>
          <w:szCs w:val="24"/>
        </w:rPr>
        <w:t>ż</w:t>
      </w:r>
      <w:r w:rsidR="00CB5661">
        <w:rPr>
          <w:rFonts w:ascii="Times New Roman" w:hAnsi="Times New Roman" w:cs="Times New Roman"/>
          <w:sz w:val="24"/>
          <w:szCs w:val="24"/>
        </w:rPr>
        <w:t>nionych</w:t>
      </w:r>
      <w:r>
        <w:rPr>
          <w:rFonts w:ascii="Times New Roman" w:hAnsi="Times New Roman" w:cs="Times New Roman"/>
          <w:sz w:val="24"/>
          <w:szCs w:val="24"/>
        </w:rPr>
        <w:t xml:space="preserve"> przedstawicieli zamawiaj</w:t>
      </w:r>
      <w:r w:rsidRPr="00CB56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w dowolnym czasie i na </w:t>
      </w:r>
      <w:r w:rsidR="00CB5661">
        <w:rPr>
          <w:rFonts w:ascii="Times New Roman" w:hAnsi="Times New Roman" w:cs="Times New Roman"/>
          <w:sz w:val="24"/>
          <w:szCs w:val="24"/>
        </w:rPr>
        <w:t>ka</w:t>
      </w:r>
      <w:r w:rsidR="00CB5661" w:rsidRPr="00CB5661">
        <w:rPr>
          <w:rFonts w:ascii="Times New Roman" w:hAnsi="Times New Roman" w:cs="Times New Roman"/>
          <w:sz w:val="24"/>
          <w:szCs w:val="24"/>
        </w:rPr>
        <w:t>ż</w:t>
      </w:r>
      <w:r w:rsidR="00CB566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61">
        <w:rPr>
          <w:rFonts w:ascii="Times New Roman" w:hAnsi="Times New Roman" w:cs="Times New Roman"/>
          <w:sz w:val="24"/>
          <w:szCs w:val="24"/>
        </w:rPr>
        <w:t>ż</w:t>
      </w:r>
      <w:r w:rsidR="00CB5661" w:rsidRPr="00CB5661">
        <w:rPr>
          <w:rFonts w:ascii="Times New Roman" w:hAnsi="Times New Roman" w:cs="Times New Roman"/>
          <w:sz w:val="24"/>
          <w:szCs w:val="24"/>
        </w:rPr>
        <w:t>ą</w:t>
      </w:r>
      <w:r w:rsidR="00CB5661">
        <w:rPr>
          <w:rFonts w:ascii="Times New Roman" w:hAnsi="Times New Roman" w:cs="Times New Roman"/>
          <w:sz w:val="24"/>
          <w:szCs w:val="24"/>
        </w:rPr>
        <w:t>danie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EC" w:rsidRPr="004C2105" w:rsidRDefault="00AD24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05">
        <w:rPr>
          <w:rFonts w:ascii="Times New Roman" w:hAnsi="Times New Roman" w:cs="Times New Roman"/>
          <w:b/>
          <w:sz w:val="24"/>
          <w:szCs w:val="24"/>
        </w:rPr>
        <w:t>2.4.4</w:t>
      </w:r>
      <w:r w:rsidR="007306EC" w:rsidRPr="004C2105">
        <w:rPr>
          <w:rFonts w:ascii="Times New Roman" w:hAnsi="Times New Roman" w:cs="Times New Roman"/>
          <w:b/>
          <w:sz w:val="24"/>
          <w:szCs w:val="24"/>
        </w:rPr>
        <w:t xml:space="preserve"> Dokumentacja powykonawcza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odpowiedzialny b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za prowadzenie na bie</w:t>
      </w:r>
      <w:r w:rsidR="00CB5661">
        <w:rPr>
          <w:rFonts w:ascii="Times New Roman" w:hAnsi="Times New Roman" w:cs="Times New Roman"/>
          <w:sz w:val="24"/>
          <w:szCs w:val="24"/>
        </w:rPr>
        <w:t>ż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 ewidencji wszelkich zmian w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rodzaju materiałów, urz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E9335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lokalizacji i wielko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robót. Zmiany te nale</w:t>
      </w:r>
      <w:r w:rsidR="00CB5661" w:rsidRPr="00E933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rejestrowa</w:t>
      </w:r>
      <w:r w:rsidRPr="00E9335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komplecie rysunków, wył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na to przeznaczonych.</w:t>
      </w:r>
    </w:p>
    <w:p w:rsidR="007306EC" w:rsidRDefault="007306EC" w:rsidP="00AD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przedkłada</w:t>
      </w:r>
      <w:r w:rsidRPr="00E9335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umowy aktualizowane na </w:t>
      </w:r>
      <w:r w:rsidR="00CB5661">
        <w:rPr>
          <w:rFonts w:ascii="Times New Roman" w:hAnsi="Times New Roman" w:cs="Times New Roman"/>
          <w:sz w:val="24"/>
          <w:szCs w:val="24"/>
        </w:rPr>
        <w:t>bie</w:t>
      </w:r>
      <w:r w:rsidR="00CB5661" w:rsidRPr="00E9335C">
        <w:rPr>
          <w:rFonts w:ascii="Times New Roman" w:hAnsi="Times New Roman" w:cs="Times New Roman"/>
          <w:sz w:val="24"/>
          <w:szCs w:val="24"/>
        </w:rPr>
        <w:t>żą</w:t>
      </w:r>
      <w:r w:rsidR="00CB5661">
        <w:rPr>
          <w:rFonts w:ascii="Times New Roman" w:hAnsi="Times New Roman" w:cs="Times New Roman"/>
          <w:sz w:val="24"/>
          <w:szCs w:val="24"/>
        </w:rPr>
        <w:t xml:space="preserve">co </w:t>
      </w:r>
      <w:r w:rsidR="00E82BB3">
        <w:rPr>
          <w:rFonts w:ascii="Times New Roman" w:hAnsi="Times New Roman" w:cs="Times New Roman"/>
          <w:sz w:val="24"/>
          <w:szCs w:val="24"/>
        </w:rPr>
        <w:t xml:space="preserve">ewentualne </w:t>
      </w:r>
      <w:r>
        <w:rPr>
          <w:rFonts w:ascii="Times New Roman" w:hAnsi="Times New Roman" w:cs="Times New Roman"/>
          <w:sz w:val="24"/>
          <w:szCs w:val="24"/>
        </w:rPr>
        <w:t>rysunki powykonawcze, co najmniej raz w miesi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cu, w celu dokonania ich przegl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i</w:t>
      </w:r>
      <w:r w:rsidR="00CB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sprawdzenia. Po zako</w:t>
      </w:r>
      <w:r w:rsidRPr="00E9335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czeniu robót kompletny zestaw rysunków zostanie przekazany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06EC">
        <w:rPr>
          <w:rFonts w:ascii="Times New Roman" w:hAnsi="Times New Roman" w:cs="Times New Roman"/>
          <w:b/>
          <w:bCs/>
          <w:sz w:val="24"/>
          <w:szCs w:val="24"/>
        </w:rPr>
        <w:t>. Materiały i urz</w:t>
      </w:r>
      <w:r w:rsidR="007306EC">
        <w:rPr>
          <w:rFonts w:ascii="TimesNewRoman" w:hAnsi="TimesNewRoman" w:cs="TimesNewRoman"/>
          <w:sz w:val="24"/>
          <w:szCs w:val="24"/>
        </w:rPr>
        <w:t>ą</w:t>
      </w:r>
      <w:r w:rsidR="007306EC">
        <w:rPr>
          <w:rFonts w:ascii="Times New Roman" w:hAnsi="Times New Roman" w:cs="Times New Roman"/>
          <w:b/>
          <w:bCs/>
          <w:sz w:val="24"/>
          <w:szCs w:val="24"/>
        </w:rPr>
        <w:t>dzenia</w:t>
      </w:r>
    </w:p>
    <w:p w:rsidR="007306E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6EC">
        <w:rPr>
          <w:rFonts w:ascii="Times New Roman" w:hAnsi="Times New Roman" w:cs="Times New Roman"/>
          <w:sz w:val="24"/>
          <w:szCs w:val="24"/>
        </w:rPr>
        <w:t xml:space="preserve">.1 </w:t>
      </w:r>
      <w:r w:rsidR="007306EC" w:rsidRPr="008C75DE">
        <w:rPr>
          <w:rFonts w:ascii="Times New Roman" w:hAnsi="Times New Roman" w:cs="Times New Roman"/>
          <w:sz w:val="24"/>
          <w:szCs w:val="24"/>
        </w:rPr>
        <w:t>Ź</w:t>
      </w:r>
      <w:r w:rsidR="007306EC">
        <w:rPr>
          <w:rFonts w:ascii="Times New Roman" w:hAnsi="Times New Roman" w:cs="Times New Roman"/>
          <w:sz w:val="24"/>
          <w:szCs w:val="24"/>
        </w:rPr>
        <w:t>ródła uzyskiwania materiałów i urz</w:t>
      </w:r>
      <w:r w:rsidR="007306EC">
        <w:rPr>
          <w:rFonts w:ascii="TimesNewRoman" w:hAnsi="TimesNewRoman" w:cs="TimesNewRoman"/>
          <w:sz w:val="24"/>
          <w:szCs w:val="24"/>
        </w:rPr>
        <w:t>ą</w:t>
      </w:r>
      <w:r w:rsidR="007306EC">
        <w:rPr>
          <w:rFonts w:ascii="Times New Roman" w:hAnsi="Times New Roman" w:cs="Times New Roman"/>
          <w:sz w:val="24"/>
          <w:szCs w:val="24"/>
        </w:rPr>
        <w:t>dze</w:t>
      </w:r>
      <w:r w:rsidR="007306EC">
        <w:rPr>
          <w:rFonts w:ascii="TimesNewRoman" w:hAnsi="TimesNewRoman" w:cs="TimesNewRoman"/>
          <w:sz w:val="24"/>
          <w:szCs w:val="24"/>
        </w:rPr>
        <w:t>ń</w:t>
      </w:r>
    </w:p>
    <w:p w:rsidR="007306EC" w:rsidRDefault="007306EC" w:rsidP="00E9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wbudowywane materiały i urz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instalowane w trakcie wykonywania robót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musz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E9335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zgodne z wymaganiami okre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lonymi w poszczególnych szczegółowych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specyfikacjach technicznych. Przynajmniej na trzy tygodnie przed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35C">
        <w:rPr>
          <w:rFonts w:ascii="Times New Roman" w:hAnsi="Times New Roman" w:cs="Times New Roman"/>
          <w:sz w:val="24"/>
          <w:szCs w:val="24"/>
        </w:rPr>
        <w:t>ka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dego</w:t>
      </w:r>
      <w:r>
        <w:rPr>
          <w:rFonts w:ascii="Times New Roman" w:hAnsi="Times New Roman" w:cs="Times New Roman"/>
          <w:sz w:val="24"/>
          <w:szCs w:val="24"/>
        </w:rPr>
        <w:t xml:space="preserve"> materiału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przewidywanego do wykonania robót stałych wykonawca </w:t>
      </w:r>
      <w:r w:rsidR="00E9335C">
        <w:rPr>
          <w:rFonts w:ascii="Times New Roman" w:hAnsi="Times New Roman" w:cs="Times New Roman"/>
          <w:sz w:val="24"/>
          <w:szCs w:val="24"/>
        </w:rPr>
        <w:t>przedło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szczegółow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informacj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 w:rsidR="00AD24EC" w:rsidRPr="00E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9335C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ródle produkcji, zakupu lub pozyskania takich materiałów, atestach, wynikach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odpowiednich bada</w:t>
      </w:r>
      <w:r w:rsidRPr="00E9335C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laboratoryjnych i próbek do akceptacji 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 w:rsidR="00CB5661" w:rsidRPr="00E9335C">
        <w:rPr>
          <w:rFonts w:ascii="Times New Roman" w:hAnsi="Times New Roman" w:cs="Times New Roman"/>
          <w:sz w:val="24"/>
          <w:szCs w:val="24"/>
        </w:rPr>
        <w:t xml:space="preserve"> </w:t>
      </w:r>
      <w:r w:rsidR="00AD24EC" w:rsidRPr="00E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 To samo dotyczy instalowanych urz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E9335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EC" w:rsidRDefault="007306EC" w:rsidP="00E9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udzielona jakiej</w:t>
      </w:r>
      <w:r w:rsidRPr="00E9335C">
        <w:rPr>
          <w:rFonts w:ascii="Times New Roman" w:hAnsi="Times New Roman" w:cs="Times New Roman"/>
          <w:sz w:val="24"/>
          <w:szCs w:val="24"/>
        </w:rPr>
        <w:t xml:space="preserve">ś </w:t>
      </w:r>
      <w:r>
        <w:rPr>
          <w:rFonts w:ascii="Times New Roman" w:hAnsi="Times New Roman" w:cs="Times New Roman"/>
          <w:sz w:val="24"/>
          <w:szCs w:val="24"/>
        </w:rPr>
        <w:t>partii materiałów z danego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 w:rsidRPr="00E9335C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 nie b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znaczy</w:t>
      </w:r>
      <w:r w:rsidRPr="00E9335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wszystkie materiały pochodz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z tego </w:t>
      </w:r>
      <w:r w:rsidRPr="00E9335C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 s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akceptowane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automatycznie. Wykonawca jest zobowi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dostarczania atestów i/lub wykonania prób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materiałów otrzymanych z zatwierdzonego </w:t>
      </w:r>
      <w:r w:rsidRPr="00E9335C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ródła dla </w:t>
      </w:r>
      <w:r w:rsidR="00E9335C">
        <w:rPr>
          <w:rFonts w:ascii="Times New Roman" w:hAnsi="Times New Roman" w:cs="Times New Roman"/>
          <w:sz w:val="24"/>
          <w:szCs w:val="24"/>
        </w:rPr>
        <w:t>ka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dej</w:t>
      </w:r>
      <w:r>
        <w:rPr>
          <w:rFonts w:ascii="Times New Roman" w:hAnsi="Times New Roman" w:cs="Times New Roman"/>
          <w:sz w:val="24"/>
          <w:szCs w:val="24"/>
        </w:rPr>
        <w:t xml:space="preserve"> dostawy, 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eby</w:t>
      </w:r>
      <w:r>
        <w:rPr>
          <w:rFonts w:ascii="Times New Roman" w:hAnsi="Times New Roman" w:cs="Times New Roman"/>
          <w:sz w:val="24"/>
          <w:szCs w:val="24"/>
        </w:rPr>
        <w:t xml:space="preserve"> udowodni</w:t>
      </w:r>
      <w:r w:rsidRPr="00E9335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5C" w:rsidRPr="00E9335C">
        <w:rPr>
          <w:rFonts w:ascii="Times New Roman" w:hAnsi="Times New Roman" w:cs="Times New Roman"/>
          <w:sz w:val="24"/>
          <w:szCs w:val="24"/>
        </w:rPr>
        <w:t>że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nadal spełniaj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one wymagania odpowiedniej szczegółowej specyfikacji technicznej.</w:t>
      </w:r>
    </w:p>
    <w:p w:rsidR="007306EC" w:rsidRDefault="007306EC" w:rsidP="00E9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stosowania materiałów lokalnych, pochodz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jakiegokolwiek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miejscowego </w:t>
      </w:r>
      <w:r w:rsidRPr="00E9335C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ródła, wł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te, które zostały wskazane przez zamawiaj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przed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rozpocz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ciem wykorzystywania tego </w:t>
      </w:r>
      <w:r w:rsidRPr="00E9335C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 wykonawca ma obowi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 dostarczenia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wszystkich wymaganych dokumentów pozwalaj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prawidłow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eksploatacj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Wykonawca b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ponosił wszystkie koszty pozyskania 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 na plac budowy materiałów lokalnych. Za ich ilo</w:t>
      </w:r>
      <w:r w:rsidRPr="00E9335C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i jako</w:t>
      </w:r>
      <w:r w:rsidRPr="00E9335C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odpowiada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Wykonawca. Stosowanie materiałów pochodz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z lokalnych </w:t>
      </w:r>
      <w:r w:rsidRPr="00E9335C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ródeł wymaga akceptacji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Pr="004C2105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105">
        <w:rPr>
          <w:rFonts w:ascii="Times New Roman" w:hAnsi="Times New Roman" w:cs="Times New Roman"/>
          <w:b/>
          <w:sz w:val="24"/>
          <w:szCs w:val="24"/>
        </w:rPr>
        <w:t>3.2</w:t>
      </w:r>
      <w:r w:rsidR="007306EC" w:rsidRPr="004C2105">
        <w:rPr>
          <w:rFonts w:ascii="Times New Roman" w:hAnsi="Times New Roman" w:cs="Times New Roman"/>
          <w:b/>
          <w:sz w:val="24"/>
          <w:szCs w:val="24"/>
        </w:rPr>
        <w:t xml:space="preserve"> Atesty materiałów i urz</w:t>
      </w:r>
      <w:r w:rsidR="007306EC" w:rsidRPr="004C2105">
        <w:rPr>
          <w:rFonts w:ascii="TimesNewRoman" w:hAnsi="TimesNewRoman" w:cs="TimesNewRoman"/>
          <w:b/>
          <w:sz w:val="24"/>
          <w:szCs w:val="24"/>
        </w:rPr>
        <w:t>ą</w:t>
      </w:r>
      <w:r w:rsidR="007306EC" w:rsidRPr="004C2105">
        <w:rPr>
          <w:rFonts w:ascii="Times New Roman" w:hAnsi="Times New Roman" w:cs="Times New Roman"/>
          <w:b/>
          <w:sz w:val="24"/>
          <w:szCs w:val="24"/>
        </w:rPr>
        <w:t>dze</w:t>
      </w:r>
      <w:r w:rsidR="007306EC" w:rsidRPr="004C2105">
        <w:rPr>
          <w:rFonts w:ascii="TimesNewRoman" w:hAnsi="TimesNewRoman" w:cs="TimesNewRoman"/>
          <w:b/>
          <w:sz w:val="24"/>
          <w:szCs w:val="24"/>
        </w:rPr>
        <w:t>ń</w:t>
      </w:r>
      <w:r w:rsidR="007306EC" w:rsidRPr="004C2105">
        <w:rPr>
          <w:rFonts w:ascii="Times New Roman" w:hAnsi="Times New Roman" w:cs="Times New Roman"/>
          <w:b/>
          <w:sz w:val="24"/>
          <w:szCs w:val="24"/>
        </w:rPr>
        <w:t>.</w:t>
      </w:r>
    </w:p>
    <w:p w:rsidR="007306EC" w:rsidRDefault="007306EC" w:rsidP="00E9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materiałów, dla których w szczegółowych specyfikacjach technicznych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 s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atesty, ka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da partia dostarczona na budow</w:t>
      </w:r>
      <w:r w:rsidRPr="00E9335C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musi posiada</w:t>
      </w:r>
      <w:r w:rsidRPr="00E9335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atest okre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w</w:t>
      </w:r>
    </w:p>
    <w:p w:rsidR="007306EC" w:rsidRDefault="007306EC" w:rsidP="00E9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jednoznaczny jej cechy. Przed wykonaniem przez wykonawc</w:t>
      </w:r>
      <w:r w:rsidRPr="00E9335C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bada</w:t>
      </w:r>
      <w:r w:rsidRPr="00E9335C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jako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materiałów, 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E9335C">
        <w:rPr>
          <w:rFonts w:ascii="Times New Roman" w:hAnsi="Times New Roman" w:cs="Times New Roman"/>
          <w:sz w:val="24"/>
          <w:szCs w:val="24"/>
        </w:rPr>
        <w:t>mo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dopu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E9335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materiały posiadaj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atest producenta stwierdzaj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pełn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zgodno</w:t>
      </w:r>
      <w:r w:rsidRPr="00E9335C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tych materiałów z warunkami podanymi w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szczegółowych specyfikacjach technicznych.</w:t>
      </w:r>
    </w:p>
    <w:p w:rsidR="007306EC" w:rsidRDefault="007306EC" w:rsidP="00E9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przemysłowe musz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E9335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atesty wydane przez producenta, poparte w razie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potrzeby wynikami wykonanych przez niego bada</w:t>
      </w:r>
      <w:r w:rsidRPr="00E9335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Kopie wyników tych bada</w:t>
      </w:r>
      <w:r w:rsidRPr="00E9335C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musz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E9335C">
        <w:rPr>
          <w:rFonts w:ascii="Times New Roman" w:hAnsi="Times New Roman" w:cs="Times New Roman"/>
          <w:sz w:val="24"/>
          <w:szCs w:val="24"/>
        </w:rPr>
        <w:t>ć</w:t>
      </w:r>
      <w:r w:rsidR="00AD24EC" w:rsidRPr="00E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dostarczone przez wykonawc</w:t>
      </w:r>
      <w:r w:rsidRPr="00E9335C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7306EC" w:rsidRDefault="007306EC" w:rsidP="00E9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posiadaj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atesty, a urz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– wa</w:t>
      </w:r>
      <w:r w:rsidR="00E933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</w:t>
      </w:r>
      <w:r w:rsidR="00E9335C">
        <w:rPr>
          <w:rFonts w:ascii="Times New Roman" w:hAnsi="Times New Roman" w:cs="Times New Roman"/>
          <w:sz w:val="24"/>
          <w:szCs w:val="24"/>
        </w:rPr>
        <w:t>ą</w:t>
      </w:r>
      <w:r w:rsidRPr="00E9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legalizacj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mog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E9335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badane przez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w dowolnym czasie. W przypadku, gdy zostanie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stwierdzona niezgodno</w:t>
      </w:r>
      <w:r w:rsidRPr="00E9335C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wła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przewidzianych do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E9335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materiałów i urz</w:t>
      </w:r>
      <w:r w:rsidRPr="00E9335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E9335C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wymaganiami zawartymi w szczegółowych specyfikacjach technicznych nie zostan</w:t>
      </w:r>
      <w:r w:rsidRPr="00E9335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</w:t>
      </w:r>
      <w:r w:rsidRPr="00E933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do wbudowania.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Pr="00BA46D3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6D3">
        <w:rPr>
          <w:rFonts w:ascii="Times New Roman" w:hAnsi="Times New Roman" w:cs="Times New Roman"/>
          <w:b/>
          <w:sz w:val="24"/>
          <w:szCs w:val="24"/>
        </w:rPr>
        <w:t>3</w:t>
      </w:r>
      <w:r w:rsidR="007306EC" w:rsidRPr="00BA46D3">
        <w:rPr>
          <w:rFonts w:ascii="Times New Roman" w:hAnsi="Times New Roman" w:cs="Times New Roman"/>
          <w:b/>
          <w:sz w:val="24"/>
          <w:szCs w:val="24"/>
        </w:rPr>
        <w:t>.</w:t>
      </w:r>
      <w:r w:rsidRPr="00BA46D3">
        <w:rPr>
          <w:rFonts w:ascii="Times New Roman" w:hAnsi="Times New Roman" w:cs="Times New Roman"/>
          <w:b/>
          <w:sz w:val="24"/>
          <w:szCs w:val="24"/>
        </w:rPr>
        <w:t>3</w:t>
      </w:r>
      <w:r w:rsidR="007306EC" w:rsidRPr="00BA46D3">
        <w:rPr>
          <w:rFonts w:ascii="Times New Roman" w:hAnsi="Times New Roman" w:cs="Times New Roman"/>
          <w:b/>
          <w:sz w:val="24"/>
          <w:szCs w:val="24"/>
        </w:rPr>
        <w:t xml:space="preserve"> Materiały nie odpowiadające wymaganiom umowy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uznane przez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za niezgodne ze szczegółowymi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specyfikacjami technicznymi musz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niezwłocznie usuni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przez wykonawc</w:t>
      </w:r>
      <w:r w:rsidRPr="009D0E80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placu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budowy. Je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pozwoli wykonawcy wykorzysta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te materiały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innych robót </w:t>
      </w:r>
      <w:r w:rsidR="00E9335C">
        <w:rPr>
          <w:rFonts w:ascii="Times New Roman" w:hAnsi="Times New Roman" w:cs="Times New Roman"/>
          <w:sz w:val="24"/>
          <w:szCs w:val="24"/>
        </w:rPr>
        <w:t>ni</w:t>
      </w:r>
      <w:r w:rsidR="00E9335C" w:rsidRPr="009D0E80">
        <w:rPr>
          <w:rFonts w:ascii="Times New Roman" w:hAnsi="Times New Roman" w:cs="Times New Roman"/>
          <w:sz w:val="24"/>
          <w:szCs w:val="24"/>
        </w:rPr>
        <w:t>e</w:t>
      </w:r>
      <w:r w:rsidRP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te, dla których zostały one pierwotnie nabyte, warto</w:t>
      </w:r>
      <w:r w:rsidRPr="009D0E80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tych materiałów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 w:rsidR="00E9335C">
        <w:rPr>
          <w:rFonts w:ascii="Times New Roman" w:hAnsi="Times New Roman" w:cs="Times New Roman"/>
          <w:sz w:val="24"/>
          <w:szCs w:val="24"/>
        </w:rPr>
        <w:t>mo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odpowiednio skorygowana przez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umowy. </w:t>
      </w:r>
      <w:r w:rsidR="00E9335C">
        <w:rPr>
          <w:rFonts w:ascii="Times New Roman" w:hAnsi="Times New Roman" w:cs="Times New Roman"/>
          <w:sz w:val="24"/>
          <w:szCs w:val="24"/>
        </w:rPr>
        <w:t>Ka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 rodzaj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robót wykonywanych z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yciem</w:t>
      </w:r>
      <w:r>
        <w:rPr>
          <w:rFonts w:ascii="Times New Roman" w:hAnsi="Times New Roman" w:cs="Times New Roman"/>
          <w:sz w:val="24"/>
          <w:szCs w:val="24"/>
        </w:rPr>
        <w:t xml:space="preserve"> materiałów, które nie zostały sprawdzone lub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zaakceptowane przez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umowy, 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wykonany na własne ryzyko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 Musi on zdawa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sobie spraw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te roboty mog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odrzucone tj.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zakwalifikowane jako wadliwe i niezapłacone.</w:t>
      </w:r>
      <w:r w:rsidR="00C658E6">
        <w:rPr>
          <w:rFonts w:ascii="Times New Roman" w:hAnsi="Times New Roman" w:cs="Times New Roman"/>
          <w:sz w:val="24"/>
          <w:szCs w:val="24"/>
        </w:rPr>
        <w:t xml:space="preserve"> Wykonawca ma możliwość zastosowania rozwiązań równoważnych.</w:t>
      </w:r>
    </w:p>
    <w:p w:rsidR="00AD24E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Pr="008542F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542FC">
        <w:rPr>
          <w:rFonts w:ascii="Times New Roman" w:hAnsi="Times New Roman" w:cs="Times New Roman"/>
          <w:b/>
          <w:sz w:val="24"/>
          <w:szCs w:val="24"/>
        </w:rPr>
        <w:t>3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>.</w:t>
      </w:r>
      <w:r w:rsidRPr="008542FC">
        <w:rPr>
          <w:rFonts w:ascii="Times New Roman" w:hAnsi="Times New Roman" w:cs="Times New Roman"/>
          <w:b/>
          <w:sz w:val="24"/>
          <w:szCs w:val="24"/>
        </w:rPr>
        <w:t>4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 xml:space="preserve"> Przechowywanie i składowanie materiałów i urządzeń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zabezpieczenia przed uszkodzeniem materiałów i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9D0E80">
        <w:rPr>
          <w:rFonts w:ascii="Times New Roman" w:hAnsi="Times New Roman" w:cs="Times New Roman"/>
          <w:sz w:val="24"/>
          <w:szCs w:val="24"/>
        </w:rPr>
        <w:t>ń</w:t>
      </w:r>
      <w:r w:rsidR="00AD24EC" w:rsidRP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tymczasowo składowanych na budowie. Musi </w:t>
      </w:r>
      <w:r w:rsidR="00E9335C">
        <w:rPr>
          <w:rFonts w:ascii="Times New Roman" w:hAnsi="Times New Roman" w:cs="Times New Roman"/>
          <w:sz w:val="24"/>
          <w:szCs w:val="24"/>
        </w:rPr>
        <w:t>równie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P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utrzymywa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ich jako</w:t>
      </w:r>
      <w:r w:rsidRPr="009D0E80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i własno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takim stanie, jaki jest wymagany w chwili wbudowania lub </w:t>
      </w:r>
      <w:r w:rsidR="00E9335C">
        <w:rPr>
          <w:rFonts w:ascii="Times New Roman" w:hAnsi="Times New Roman" w:cs="Times New Roman"/>
          <w:sz w:val="24"/>
          <w:szCs w:val="24"/>
        </w:rPr>
        <w:t>monta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Musz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one w </w:t>
      </w:r>
      <w:r w:rsidR="00E9335C">
        <w:rPr>
          <w:rFonts w:ascii="Times New Roman" w:hAnsi="Times New Roman" w:cs="Times New Roman"/>
          <w:sz w:val="24"/>
          <w:szCs w:val="24"/>
        </w:rPr>
        <w:t>ka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dej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chwili by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dost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 dla przeprowadzenia inspekcji przez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umowy,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335C">
        <w:rPr>
          <w:rFonts w:ascii="Times New Roman" w:hAnsi="Times New Roman" w:cs="Times New Roman"/>
          <w:sz w:val="24"/>
          <w:szCs w:val="24"/>
        </w:rPr>
        <w:t>ż</w:t>
      </w:r>
      <w:r w:rsidRP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chwili, kiedy zostan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Tymczasowe tereny przeznaczone do składowania materiałów i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9D0E80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zlokalizowane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obr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 placu budowy w miejscach uzgodnionych z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umowy, lub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placem budowy, w miejscach zapewnionych przez wykonawc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. Zapewni on, </w:t>
      </w:r>
      <w:r w:rsidR="00386A8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tymczasowo składowane na budowie materiały i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zabezpieczone przed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uszkodzeniem.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Pr="008542F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2FC">
        <w:rPr>
          <w:rFonts w:ascii="Times New Roman" w:hAnsi="Times New Roman" w:cs="Times New Roman"/>
          <w:b/>
          <w:sz w:val="24"/>
          <w:szCs w:val="24"/>
        </w:rPr>
        <w:t>3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>.</w:t>
      </w:r>
      <w:r w:rsidRPr="008542FC">
        <w:rPr>
          <w:rFonts w:ascii="Times New Roman" w:hAnsi="Times New Roman" w:cs="Times New Roman"/>
          <w:b/>
          <w:sz w:val="24"/>
          <w:szCs w:val="24"/>
        </w:rPr>
        <w:t>5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 xml:space="preserve"> Stosowanie materiałów zamiennych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wykonawca zamierza u</w:t>
      </w:r>
      <w:r w:rsidR="00E933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jakim</w:t>
      </w:r>
      <w:r w:rsidRPr="009D0E80">
        <w:rPr>
          <w:rFonts w:ascii="Times New Roman" w:hAnsi="Times New Roman" w:cs="Times New Roman"/>
          <w:sz w:val="24"/>
          <w:szCs w:val="24"/>
        </w:rPr>
        <w:t xml:space="preserve">ś </w:t>
      </w:r>
      <w:r>
        <w:rPr>
          <w:rFonts w:ascii="Times New Roman" w:hAnsi="Times New Roman" w:cs="Times New Roman"/>
          <w:sz w:val="24"/>
          <w:szCs w:val="24"/>
        </w:rPr>
        <w:t>szczególnym przypadku materiały lub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zamienne, inne ni</w:t>
      </w:r>
      <w:r w:rsidR="00E9335C">
        <w:rPr>
          <w:rFonts w:ascii="Times New Roman" w:hAnsi="Times New Roman" w:cs="Times New Roman"/>
          <w:sz w:val="24"/>
          <w:szCs w:val="24"/>
        </w:rPr>
        <w:t>e</w:t>
      </w:r>
      <w:r w:rsidRP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przewidziane w projekcie wykonawczym lub szczegółowych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specyfikacjach technicznych, poinformuje o takim zamiarze przynajmniej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umowy na 3 tygodnie przed ich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yciem</w:t>
      </w:r>
      <w:r>
        <w:rPr>
          <w:rFonts w:ascii="Times New Roman" w:hAnsi="Times New Roman" w:cs="Times New Roman"/>
          <w:sz w:val="24"/>
          <w:szCs w:val="24"/>
        </w:rPr>
        <w:t xml:space="preserve"> lub wcze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niej, je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wymagane jest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badanie materiału lub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przez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 Wybrany i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zatwierdzony zamienny typ materiału lub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dzenia nie </w:t>
      </w:r>
      <w:r w:rsidR="00E9335C">
        <w:rPr>
          <w:rFonts w:ascii="Times New Roman" w:hAnsi="Times New Roman" w:cs="Times New Roman"/>
          <w:sz w:val="24"/>
          <w:szCs w:val="24"/>
        </w:rPr>
        <w:t>mo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zmieniany w terminie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</w:t>
      </w:r>
      <w:r w:rsidRPr="009D0E80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niejszym bez akceptacji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6E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06EC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>prz</w:t>
      </w:r>
      <w:r w:rsidR="008542FC" w:rsidRPr="008542FC">
        <w:rPr>
          <w:rFonts w:ascii="Times New Roman" w:hAnsi="Times New Roman" w:cs="Times New Roman"/>
          <w:b/>
          <w:sz w:val="24"/>
          <w:szCs w:val="24"/>
        </w:rPr>
        <w:t>ę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>t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 do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ywania</w:t>
      </w:r>
      <w:r>
        <w:rPr>
          <w:rFonts w:ascii="Times New Roman" w:hAnsi="Times New Roman" w:cs="Times New Roman"/>
          <w:sz w:val="24"/>
          <w:szCs w:val="24"/>
        </w:rPr>
        <w:t xml:space="preserve"> jedynie takiego sprz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tu, który nie spowoduje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niekorzystnego wpływu na jako</w:t>
      </w:r>
      <w:r w:rsidRPr="009D0E80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 xml:space="preserve">wykonywanych robót i 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rodowisko. Sprz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ywany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robót powinien by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zgodny z ofert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wykonawcy oraz powinien odpowiada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pod wzgl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typów i ilo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wskazaniom zawartym w szczegółowych specyfikacjach technicznych,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programie zapewnienia jako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projekcie organizacji robót, zaakceptowanym przez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umowy. Liczba i wydajno</w:t>
      </w:r>
      <w:r w:rsidRPr="009D0E80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sprz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powinna gwarantowa</w:t>
      </w:r>
      <w:r w:rsidRPr="009D0E80">
        <w:rPr>
          <w:rFonts w:ascii="Times New Roman" w:hAnsi="Times New Roman" w:cs="Times New Roman"/>
          <w:sz w:val="24"/>
          <w:szCs w:val="24"/>
        </w:rPr>
        <w:t>ć</w:t>
      </w:r>
      <w:r w:rsidR="009D0E80" w:rsidRP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robót zgodnie z terminami przewidzianymi w harmonogramie robót.</w:t>
      </w:r>
      <w:r w:rsidR="00A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własno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wykonawcy lub wynaj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 do wykonania robót musi by</w:t>
      </w:r>
      <w:r w:rsidRPr="009D0E80">
        <w:rPr>
          <w:rFonts w:ascii="Times New Roman" w:hAnsi="Times New Roman" w:cs="Times New Roman"/>
          <w:sz w:val="24"/>
          <w:szCs w:val="24"/>
        </w:rPr>
        <w:t>ć</w:t>
      </w:r>
      <w:r w:rsidR="009D0E80" w:rsidRP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utrzymywany w dobrym stanie i gotowo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 pracy oraz by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zgodny z wymaganiami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ochrony 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 i przepisami dotycz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cymi jego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ytkowania</w:t>
      </w:r>
      <w:r>
        <w:rPr>
          <w:rFonts w:ascii="Times New Roman" w:hAnsi="Times New Roman" w:cs="Times New Roman"/>
          <w:sz w:val="24"/>
          <w:szCs w:val="24"/>
        </w:rPr>
        <w:t>. Tam gdzie jest to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 przepisami, wykonawca dostarczy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kopie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dokumentów potwierdzaj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dopuszczenie sprz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tu do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386A8C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ytkowania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6EC" w:rsidRDefault="00E9335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Pr="009D0E8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7306EC">
        <w:rPr>
          <w:rFonts w:ascii="Times New Roman" w:hAnsi="Times New Roman" w:cs="Times New Roman"/>
          <w:sz w:val="24"/>
          <w:szCs w:val="24"/>
        </w:rPr>
        <w:t xml:space="preserve"> projekt wykonawczy lub szczegółowe specyfikacje techniczne przewiduj</w:t>
      </w:r>
      <w:r w:rsidR="007306EC"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9D0E8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 w:rsidRPr="009D0E80">
        <w:rPr>
          <w:rFonts w:ascii="Times New Roman" w:hAnsi="Times New Roman" w:cs="Times New Roman"/>
          <w:sz w:val="24"/>
          <w:szCs w:val="24"/>
        </w:rPr>
        <w:t>ść</w:t>
      </w:r>
      <w:r w:rsidR="009D0E80" w:rsidRPr="009D0E80">
        <w:rPr>
          <w:rFonts w:ascii="Times New Roman" w:hAnsi="Times New Roman" w:cs="Times New Roman"/>
          <w:sz w:val="24"/>
          <w:szCs w:val="24"/>
        </w:rPr>
        <w:t xml:space="preserve"> </w:t>
      </w:r>
      <w:r w:rsidR="007306EC">
        <w:rPr>
          <w:rFonts w:ascii="Times New Roman" w:hAnsi="Times New Roman" w:cs="Times New Roman"/>
          <w:sz w:val="24"/>
          <w:szCs w:val="24"/>
        </w:rPr>
        <w:t xml:space="preserve">wariantowego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D0E8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</w:t>
      </w:r>
      <w:r w:rsidR="007306EC">
        <w:rPr>
          <w:rFonts w:ascii="Times New Roman" w:hAnsi="Times New Roman" w:cs="Times New Roman"/>
          <w:sz w:val="24"/>
          <w:szCs w:val="24"/>
        </w:rPr>
        <w:t xml:space="preserve"> sprz</w:t>
      </w:r>
      <w:r w:rsidR="007306EC" w:rsidRPr="009D0E80">
        <w:rPr>
          <w:rFonts w:ascii="Times New Roman" w:hAnsi="Times New Roman" w:cs="Times New Roman"/>
          <w:sz w:val="24"/>
          <w:szCs w:val="24"/>
        </w:rPr>
        <w:t>ę</w:t>
      </w:r>
      <w:r w:rsidR="007306EC">
        <w:rPr>
          <w:rFonts w:ascii="Times New Roman" w:hAnsi="Times New Roman" w:cs="Times New Roman"/>
          <w:sz w:val="24"/>
          <w:szCs w:val="24"/>
        </w:rPr>
        <w:t>tu przy wykonywaniu Robotach, wykonawca przedstawi wybrany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 w:rsidR="007306EC">
        <w:rPr>
          <w:rFonts w:ascii="Times New Roman" w:hAnsi="Times New Roman" w:cs="Times New Roman"/>
          <w:sz w:val="24"/>
          <w:szCs w:val="24"/>
        </w:rPr>
        <w:t>sprz</w:t>
      </w:r>
      <w:r w:rsidR="007306EC" w:rsidRPr="009D0E80">
        <w:rPr>
          <w:rFonts w:ascii="Times New Roman" w:hAnsi="Times New Roman" w:cs="Times New Roman"/>
          <w:sz w:val="24"/>
          <w:szCs w:val="24"/>
        </w:rPr>
        <w:t>ę</w:t>
      </w:r>
      <w:r w:rsidR="007306EC">
        <w:rPr>
          <w:rFonts w:ascii="Times New Roman" w:hAnsi="Times New Roman" w:cs="Times New Roman"/>
          <w:sz w:val="24"/>
          <w:szCs w:val="24"/>
        </w:rPr>
        <w:t>t do akceptacji przez zarz</w:t>
      </w:r>
      <w:r w:rsidR="007306EC" w:rsidRPr="009D0E80">
        <w:rPr>
          <w:rFonts w:ascii="Times New Roman" w:hAnsi="Times New Roman" w:cs="Times New Roman"/>
          <w:sz w:val="24"/>
          <w:szCs w:val="24"/>
        </w:rPr>
        <w:t>ą</w:t>
      </w:r>
      <w:r w:rsidR="007306EC">
        <w:rPr>
          <w:rFonts w:ascii="Times New Roman" w:hAnsi="Times New Roman" w:cs="Times New Roman"/>
          <w:sz w:val="24"/>
          <w:szCs w:val="24"/>
        </w:rPr>
        <w:t>dzaj</w:t>
      </w:r>
      <w:r w:rsidR="007306EC" w:rsidRPr="009D0E80">
        <w:rPr>
          <w:rFonts w:ascii="Times New Roman" w:hAnsi="Times New Roman" w:cs="Times New Roman"/>
          <w:sz w:val="24"/>
          <w:szCs w:val="24"/>
        </w:rPr>
        <w:t>ą</w:t>
      </w:r>
      <w:r w:rsidR="007306EC">
        <w:rPr>
          <w:rFonts w:ascii="Times New Roman" w:hAnsi="Times New Roman" w:cs="Times New Roman"/>
          <w:sz w:val="24"/>
          <w:szCs w:val="24"/>
        </w:rPr>
        <w:t>cego realizacj</w:t>
      </w:r>
      <w:r w:rsidR="007306EC"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 w:rsidR="007306EC">
        <w:rPr>
          <w:rFonts w:ascii="Times New Roman" w:hAnsi="Times New Roman" w:cs="Times New Roman"/>
          <w:sz w:val="24"/>
          <w:szCs w:val="24"/>
        </w:rPr>
        <w:t xml:space="preserve">umowy. Nie 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9D0E8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06EC">
        <w:rPr>
          <w:rFonts w:ascii="Times New Roman" w:hAnsi="Times New Roman" w:cs="Times New Roman"/>
          <w:sz w:val="24"/>
          <w:szCs w:val="24"/>
        </w:rPr>
        <w:t xml:space="preserve"> by</w:t>
      </w:r>
      <w:r w:rsidR="007306EC"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 w:rsidR="007306EC">
        <w:rPr>
          <w:rFonts w:ascii="Times New Roman" w:hAnsi="Times New Roman" w:cs="Times New Roman"/>
          <w:sz w:val="24"/>
          <w:szCs w:val="24"/>
        </w:rPr>
        <w:t>pó</w:t>
      </w:r>
      <w:r w:rsidR="007306EC" w:rsidRPr="009D0E80">
        <w:rPr>
          <w:rFonts w:ascii="Times New Roman" w:hAnsi="Times New Roman" w:cs="Times New Roman"/>
          <w:sz w:val="24"/>
          <w:szCs w:val="24"/>
        </w:rPr>
        <w:t>ź</w:t>
      </w:r>
      <w:r w:rsidR="007306EC">
        <w:rPr>
          <w:rFonts w:ascii="Times New Roman" w:hAnsi="Times New Roman" w:cs="Times New Roman"/>
          <w:sz w:val="24"/>
          <w:szCs w:val="24"/>
        </w:rPr>
        <w:t>niej zmieniany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 w:rsidR="007306EC">
        <w:rPr>
          <w:rFonts w:ascii="Times New Roman" w:hAnsi="Times New Roman" w:cs="Times New Roman"/>
          <w:sz w:val="24"/>
          <w:szCs w:val="24"/>
        </w:rPr>
        <w:t>bez jego zgody.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t, maszyny,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i narz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 nie gwarantuj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zachowania warunków umowy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przez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 zdyskwalifikowane i niedopuszczone do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 w:rsidR="00E9335C">
        <w:rPr>
          <w:rFonts w:ascii="Times New Roman" w:hAnsi="Times New Roman" w:cs="Times New Roman"/>
          <w:sz w:val="24"/>
          <w:szCs w:val="24"/>
        </w:rPr>
        <w:t>u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podczas robót.</w:t>
      </w: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661" w:rsidRDefault="00CB566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06EC">
        <w:rPr>
          <w:rFonts w:ascii="Times New Roman" w:hAnsi="Times New Roman" w:cs="Times New Roman"/>
          <w:b/>
          <w:bCs/>
          <w:sz w:val="24"/>
          <w:szCs w:val="24"/>
        </w:rPr>
        <w:t>. Odbiory robót i podstawy płatno</w:t>
      </w:r>
      <w:r w:rsidR="007306EC">
        <w:rPr>
          <w:rFonts w:ascii="TimesNewRoman" w:hAnsi="TimesNewRoman" w:cs="TimesNewRoman"/>
          <w:sz w:val="24"/>
          <w:szCs w:val="24"/>
        </w:rPr>
        <w:t>ś</w:t>
      </w:r>
      <w:r w:rsidR="007306EC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odbiorów robót i płatno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 ich wykonanie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 umowa.</w:t>
      </w:r>
    </w:p>
    <w:p w:rsidR="006D4D91" w:rsidRDefault="006D4D91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6EC" w:rsidRDefault="00AD24EC" w:rsidP="0073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06EC">
        <w:rPr>
          <w:rFonts w:ascii="Times New Roman" w:hAnsi="Times New Roman" w:cs="Times New Roman"/>
          <w:b/>
          <w:bCs/>
          <w:sz w:val="24"/>
          <w:szCs w:val="24"/>
        </w:rPr>
        <w:t>. Przepisy zwi</w:t>
      </w:r>
      <w:r w:rsidR="007306EC" w:rsidRPr="008C75D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7306EC"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7306EC" w:rsidRPr="008542FC" w:rsidRDefault="00AD24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FC">
        <w:rPr>
          <w:rFonts w:ascii="Times New Roman" w:hAnsi="Times New Roman" w:cs="Times New Roman"/>
          <w:b/>
          <w:sz w:val="24"/>
          <w:szCs w:val="24"/>
        </w:rPr>
        <w:t>6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>.1. Normy i normatywy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roboty </w:t>
      </w:r>
      <w:r w:rsidR="00E9335C">
        <w:rPr>
          <w:rFonts w:ascii="Times New Roman" w:hAnsi="Times New Roman" w:cs="Times New Roman"/>
          <w:sz w:val="24"/>
          <w:szCs w:val="24"/>
        </w:rPr>
        <w:t>nale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wykonywa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zgodnie z obowi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w Polsce normami i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normatywami.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E9335C">
        <w:rPr>
          <w:rFonts w:ascii="Times New Roman" w:hAnsi="Times New Roman" w:cs="Times New Roman"/>
          <w:sz w:val="24"/>
          <w:szCs w:val="24"/>
        </w:rPr>
        <w:t>najwa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niejszej</w:t>
      </w:r>
      <w:r>
        <w:rPr>
          <w:rFonts w:ascii="Times New Roman" w:hAnsi="Times New Roman" w:cs="Times New Roman"/>
          <w:sz w:val="24"/>
          <w:szCs w:val="24"/>
        </w:rPr>
        <w:t xml:space="preserve"> przepisy i normy dotycz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danego asortymentu robót s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wyszczególnione w </w:t>
      </w:r>
      <w:r w:rsidR="00E9335C">
        <w:rPr>
          <w:rFonts w:ascii="Times New Roman" w:hAnsi="Times New Roman" w:cs="Times New Roman"/>
          <w:sz w:val="24"/>
          <w:szCs w:val="24"/>
        </w:rPr>
        <w:t>ka</w:t>
      </w:r>
      <w:r w:rsidR="00E9335C" w:rsidRPr="009D0E80">
        <w:rPr>
          <w:rFonts w:ascii="Times New Roman" w:hAnsi="Times New Roman" w:cs="Times New Roman"/>
          <w:sz w:val="24"/>
          <w:szCs w:val="24"/>
        </w:rPr>
        <w:t>ż</w:t>
      </w:r>
      <w:r w:rsidR="00E9335C">
        <w:rPr>
          <w:rFonts w:ascii="Times New Roman" w:hAnsi="Times New Roman" w:cs="Times New Roman"/>
          <w:sz w:val="24"/>
          <w:szCs w:val="24"/>
        </w:rPr>
        <w:t>dej</w:t>
      </w:r>
      <w:r>
        <w:rPr>
          <w:rFonts w:ascii="Times New Roman" w:hAnsi="Times New Roman" w:cs="Times New Roman"/>
          <w:sz w:val="24"/>
          <w:szCs w:val="24"/>
        </w:rPr>
        <w:t xml:space="preserve"> szczegółowej specyfikacji technicznej.</w:t>
      </w:r>
    </w:p>
    <w:p w:rsidR="007306EC" w:rsidRPr="008542FC" w:rsidRDefault="00AD24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F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306EC" w:rsidRPr="008542FC">
        <w:rPr>
          <w:rFonts w:ascii="Times New Roman" w:hAnsi="Times New Roman" w:cs="Times New Roman"/>
          <w:b/>
          <w:sz w:val="24"/>
          <w:szCs w:val="24"/>
        </w:rPr>
        <w:t>.2 Przepisy prawne</w:t>
      </w:r>
    </w:p>
    <w:p w:rsidR="007306EC" w:rsidRPr="009D0E80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zna</w:t>
      </w:r>
      <w:r w:rsidRPr="009D0E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wszystkie przepisy prawne wydawane zarówno przez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władze pa</w:t>
      </w:r>
      <w:r w:rsidRPr="009D0E80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stwowe jak i lokalne oraz inne regulacje prawne i wytyczne, które s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jakiejkolwiek sposób zwi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prowadzonymi robotami i 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 pełni odpowiedzialny za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przestrzeganie tych reguł i wytycznych w trakcie realizacji robót</w:t>
      </w:r>
      <w:r w:rsidRPr="009D0E80">
        <w:rPr>
          <w:rFonts w:ascii="Times New Roman" w:hAnsi="Times New Roman" w:cs="Times New Roman"/>
          <w:sz w:val="24"/>
          <w:szCs w:val="24"/>
        </w:rPr>
        <w:t>.</w:t>
      </w:r>
    </w:p>
    <w:p w:rsidR="007306EC" w:rsidRDefault="00E9335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niejsze</w:t>
      </w:r>
      <w:r w:rsidR="007306EC">
        <w:rPr>
          <w:rFonts w:ascii="Times New Roman" w:hAnsi="Times New Roman" w:cs="Times New Roman"/>
          <w:sz w:val="24"/>
          <w:szCs w:val="24"/>
        </w:rPr>
        <w:t xml:space="preserve"> z nich to: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Ustawa Prawo budowlane z dnia 7 lipca 1994 r. (Dz.U. Nr 89/1994 poz.414) wraz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</w:t>
      </w:r>
      <w:r w:rsidRPr="009D0E80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niejszymi zmianami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Ustawa o planowaniu i zagospodarowaniu przestrzennym z dnia 27 marca 2003 r. (Dz.U.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80/2003) wraz z pó</w:t>
      </w:r>
      <w:r w:rsidRPr="009D0E80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niejszymi zmianami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Ustawa o dost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pie do informacji o 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rodowisku i jego ochronie oraz o ocenach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oddziaływania na </w:t>
      </w:r>
      <w:r w:rsidRPr="009D0E8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rodowisko z dnia 9 listopada 2000 r. (DZ.U. Nr 109/2000 poz. 1157)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Ustawa Prawo geodezyjne i kartograficzne z dnia 17.05.1989 r. (Dz.U. Nr 30/1989 poz.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163) wraz z pó</w:t>
      </w:r>
      <w:r w:rsidRPr="009D0E80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niejszymi zmianami</w:t>
      </w:r>
    </w:p>
    <w:p w:rsidR="004C2105" w:rsidRDefault="004C2105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05" w:rsidRDefault="004C2105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Rozporz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Gospodarki Przestrzennej i Budownictwa z dnia 19.12.1994 r.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dopuszczenia do stosowania w budownictwie nowych materiałów oraz nowych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 wykonywania robót budowlanych (Dz.U. Nr 10/1995, poz. 48)</w:t>
      </w:r>
    </w:p>
    <w:p w:rsidR="007306EC" w:rsidRDefault="007306EC" w:rsidP="009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przestrzegał praw autorskich i patentowych. 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 pełni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odpowiedzialny za spełnianie wszystkich wymaga</w:t>
      </w:r>
      <w:r w:rsidRPr="009D0E80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 xml:space="preserve">prawnych w odniesieniu do </w:t>
      </w:r>
      <w:r w:rsidR="009D0E80">
        <w:rPr>
          <w:rFonts w:ascii="Times New Roman" w:hAnsi="Times New Roman" w:cs="Times New Roman"/>
          <w:sz w:val="24"/>
          <w:szCs w:val="24"/>
        </w:rPr>
        <w:t>u</w:t>
      </w:r>
      <w:r w:rsidR="009D0E80" w:rsidRPr="009D0E80">
        <w:rPr>
          <w:rFonts w:ascii="Times New Roman" w:hAnsi="Times New Roman" w:cs="Times New Roman"/>
          <w:sz w:val="24"/>
          <w:szCs w:val="24"/>
        </w:rPr>
        <w:t>ż</w:t>
      </w:r>
      <w:r w:rsidR="009D0E80">
        <w:rPr>
          <w:rFonts w:ascii="Times New Roman" w:hAnsi="Times New Roman" w:cs="Times New Roman"/>
          <w:sz w:val="24"/>
          <w:szCs w:val="24"/>
        </w:rPr>
        <w:t xml:space="preserve">ywanych </w:t>
      </w:r>
      <w:r>
        <w:rPr>
          <w:rFonts w:ascii="Times New Roman" w:hAnsi="Times New Roman" w:cs="Times New Roman"/>
          <w:sz w:val="24"/>
          <w:szCs w:val="24"/>
        </w:rPr>
        <w:t>opatentowanych urz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 w:rsidRPr="009D0E80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lub metod. B</w:t>
      </w:r>
      <w:r w:rsidRPr="009D0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informował zarz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realizacj</w:t>
      </w:r>
      <w:r w:rsidRPr="009D0E8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swoich działaniach w tym zakresie, przedstawiaj</w:t>
      </w:r>
      <w:r w:rsidRPr="009D0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kopie atestów i innych wymaganych</w:t>
      </w:r>
      <w:r w:rsidR="009D0E80">
        <w:rPr>
          <w:rFonts w:ascii="Times New Roman" w:hAnsi="Times New Roman" w:cs="Times New Roman"/>
          <w:sz w:val="24"/>
          <w:szCs w:val="24"/>
        </w:rPr>
        <w:t xml:space="preserve"> </w:t>
      </w:r>
      <w:r w:rsidRPr="00E9335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wiadectw.</w:t>
      </w:r>
    </w:p>
    <w:p w:rsidR="006D4D91" w:rsidRPr="00E9335C" w:rsidRDefault="006D4D91" w:rsidP="006D4D91">
      <w:pPr>
        <w:pStyle w:val="Default"/>
        <w:rPr>
          <w:rFonts w:ascii="Times New Roman" w:hAnsi="Times New Roman" w:cs="Times New Roman"/>
          <w:color w:val="auto"/>
        </w:rPr>
      </w:pPr>
    </w:p>
    <w:p w:rsidR="008542FC" w:rsidRDefault="003B4B31" w:rsidP="003B4B31">
      <w:pPr>
        <w:pStyle w:val="Default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 xml:space="preserve">7. Czas realizacji inwestycji </w:t>
      </w:r>
    </w:p>
    <w:p w:rsidR="008542FC" w:rsidRDefault="008542FC" w:rsidP="003B4B3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B4B31" w:rsidRPr="004C2105" w:rsidRDefault="008542FC" w:rsidP="004C21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2105">
        <w:rPr>
          <w:rFonts w:ascii="Times New Roman" w:hAnsi="Times New Roman" w:cs="Times New Roman"/>
          <w:color w:val="auto"/>
        </w:rPr>
        <w:t xml:space="preserve">Czas realizacji inwestycji  max </w:t>
      </w:r>
      <w:r w:rsidRPr="00AC3534">
        <w:rPr>
          <w:rFonts w:ascii="Times New Roman" w:hAnsi="Times New Roman" w:cs="Times New Roman"/>
          <w:b/>
          <w:color w:val="auto"/>
        </w:rPr>
        <w:t>do 31 lipca 2016 roku</w:t>
      </w:r>
      <w:r w:rsidR="00C46930">
        <w:rPr>
          <w:rFonts w:ascii="Times New Roman" w:hAnsi="Times New Roman" w:cs="Times New Roman"/>
          <w:color w:val="auto"/>
        </w:rPr>
        <w:t xml:space="preserve"> (protokół końcowy)</w:t>
      </w:r>
      <w:r w:rsidRPr="004C2105">
        <w:rPr>
          <w:rFonts w:ascii="Times New Roman" w:hAnsi="Times New Roman" w:cs="Times New Roman"/>
          <w:color w:val="auto"/>
        </w:rPr>
        <w:t xml:space="preserve">. Nie istnieje </w:t>
      </w:r>
      <w:r w:rsidR="00E82BB3">
        <w:rPr>
          <w:rFonts w:ascii="Times New Roman" w:hAnsi="Times New Roman" w:cs="Times New Roman"/>
          <w:color w:val="auto"/>
        </w:rPr>
        <w:t>możliwość wydłużenia inwestycji.</w:t>
      </w:r>
    </w:p>
    <w:p w:rsidR="006D4D91" w:rsidRDefault="006D4D91" w:rsidP="006D4D91">
      <w:pPr>
        <w:pStyle w:val="Default"/>
        <w:rPr>
          <w:sz w:val="23"/>
          <w:szCs w:val="23"/>
        </w:rPr>
      </w:pPr>
    </w:p>
    <w:p w:rsidR="00025ACF" w:rsidRPr="008542FC" w:rsidRDefault="003B4B31" w:rsidP="008542F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>8</w:t>
      </w:r>
      <w:r w:rsidR="00CB5661" w:rsidRPr="008542FC">
        <w:rPr>
          <w:rFonts w:ascii="Times New Roman" w:hAnsi="Times New Roman" w:cs="Times New Roman"/>
          <w:b/>
          <w:color w:val="auto"/>
        </w:rPr>
        <w:t xml:space="preserve">. </w:t>
      </w:r>
      <w:r w:rsidR="00E9335C" w:rsidRPr="008542FC">
        <w:rPr>
          <w:rFonts w:ascii="Times New Roman" w:hAnsi="Times New Roman" w:cs="Times New Roman"/>
          <w:b/>
          <w:color w:val="auto"/>
        </w:rPr>
        <w:t xml:space="preserve">Warunki </w:t>
      </w:r>
      <w:r w:rsidR="006D4D91" w:rsidRPr="008542FC">
        <w:rPr>
          <w:rFonts w:ascii="Times New Roman" w:hAnsi="Times New Roman" w:cs="Times New Roman"/>
          <w:b/>
          <w:color w:val="auto"/>
        </w:rPr>
        <w:t xml:space="preserve">udziału w postępowaniu oraz opis sposobu dokonywania oceny ich spełniania, </w:t>
      </w:r>
    </w:p>
    <w:p w:rsidR="006D4D91" w:rsidRPr="008542FC" w:rsidRDefault="006D4D91" w:rsidP="006D4D9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D4D91" w:rsidRPr="00E9335C" w:rsidRDefault="006D4D91" w:rsidP="00E933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335C">
        <w:rPr>
          <w:rFonts w:ascii="Times New Roman" w:hAnsi="Times New Roman" w:cs="Times New Roman"/>
          <w:color w:val="auto"/>
        </w:rPr>
        <w:t xml:space="preserve">- Firma powinna istnieć co najmniej 8 lat </w:t>
      </w:r>
      <w:r w:rsidR="008C75DE">
        <w:rPr>
          <w:rFonts w:ascii="Times New Roman" w:hAnsi="Times New Roman" w:cs="Times New Roman"/>
          <w:color w:val="auto"/>
        </w:rPr>
        <w:t xml:space="preserve">na dzień składania oferty </w:t>
      </w:r>
      <w:r w:rsidRPr="00E9335C">
        <w:rPr>
          <w:rFonts w:ascii="Times New Roman" w:hAnsi="Times New Roman" w:cs="Times New Roman"/>
          <w:color w:val="auto"/>
        </w:rPr>
        <w:t>(sposób dokonania oceny: kryterium CEIDG lub KRS</w:t>
      </w:r>
      <w:r w:rsidR="004C2105">
        <w:rPr>
          <w:rFonts w:ascii="Times New Roman" w:hAnsi="Times New Roman" w:cs="Times New Roman"/>
          <w:color w:val="auto"/>
        </w:rPr>
        <w:t xml:space="preserve">- dołączony </w:t>
      </w:r>
      <w:r w:rsidR="00E82BB3">
        <w:rPr>
          <w:rFonts w:ascii="Times New Roman" w:hAnsi="Times New Roman" w:cs="Times New Roman"/>
          <w:color w:val="auto"/>
        </w:rPr>
        <w:t xml:space="preserve">aktualny </w:t>
      </w:r>
      <w:r w:rsidR="004C2105">
        <w:rPr>
          <w:rFonts w:ascii="Times New Roman" w:hAnsi="Times New Roman" w:cs="Times New Roman"/>
          <w:color w:val="auto"/>
        </w:rPr>
        <w:t>wydruk z CEIDG lub wydruk KRS</w:t>
      </w:r>
      <w:r w:rsidR="00E9335C">
        <w:rPr>
          <w:rFonts w:ascii="Times New Roman" w:hAnsi="Times New Roman" w:cs="Times New Roman"/>
          <w:color w:val="auto"/>
        </w:rPr>
        <w:t xml:space="preserve">) </w:t>
      </w:r>
    </w:p>
    <w:p w:rsidR="006D4D91" w:rsidRPr="00E9335C" w:rsidRDefault="00C46930" w:rsidP="00E933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8C75DE">
        <w:rPr>
          <w:rFonts w:ascii="Times New Roman" w:hAnsi="Times New Roman" w:cs="Times New Roman"/>
          <w:color w:val="auto"/>
        </w:rPr>
        <w:t xml:space="preserve">Firma powinna </w:t>
      </w:r>
      <w:r>
        <w:rPr>
          <w:rFonts w:ascii="Times New Roman" w:hAnsi="Times New Roman" w:cs="Times New Roman"/>
          <w:color w:val="auto"/>
        </w:rPr>
        <w:t>zatrudniać co najmniej 5</w:t>
      </w:r>
      <w:r w:rsidR="006D4D91" w:rsidRPr="00E9335C">
        <w:rPr>
          <w:rFonts w:ascii="Times New Roman" w:hAnsi="Times New Roman" w:cs="Times New Roman"/>
          <w:color w:val="auto"/>
        </w:rPr>
        <w:t xml:space="preserve"> osób na umowę o prace w zakresie co najmniej etatu (sposób dokonania oceny: kryterium oświadczenie </w:t>
      </w:r>
      <w:r w:rsidR="008542FC">
        <w:rPr>
          <w:rFonts w:ascii="Times New Roman" w:hAnsi="Times New Roman" w:cs="Times New Roman"/>
          <w:color w:val="auto"/>
        </w:rPr>
        <w:t xml:space="preserve">zał. </w:t>
      </w:r>
      <w:r w:rsidR="006D4D91" w:rsidRPr="00E9335C">
        <w:rPr>
          <w:rFonts w:ascii="Times New Roman" w:hAnsi="Times New Roman" w:cs="Times New Roman"/>
          <w:color w:val="auto"/>
        </w:rPr>
        <w:t xml:space="preserve">nr </w:t>
      </w:r>
      <w:r w:rsidR="008542FC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stan na dzień 31.12.2015 i </w:t>
      </w:r>
      <w:r w:rsidR="008C75DE">
        <w:rPr>
          <w:rFonts w:ascii="Times New Roman" w:hAnsi="Times New Roman" w:cs="Times New Roman"/>
          <w:color w:val="auto"/>
        </w:rPr>
        <w:t>dołączone</w:t>
      </w:r>
      <w:r>
        <w:rPr>
          <w:rFonts w:ascii="Times New Roman" w:hAnsi="Times New Roman" w:cs="Times New Roman"/>
          <w:color w:val="auto"/>
        </w:rPr>
        <w:t xml:space="preserve"> </w:t>
      </w:r>
      <w:r w:rsidR="008C75DE">
        <w:rPr>
          <w:rFonts w:ascii="Times New Roman" w:hAnsi="Times New Roman" w:cs="Times New Roman"/>
          <w:color w:val="auto"/>
        </w:rPr>
        <w:t>dokumenty</w:t>
      </w:r>
      <w:r w:rsidR="006D4D91" w:rsidRPr="00E9335C">
        <w:rPr>
          <w:rFonts w:ascii="Times New Roman" w:hAnsi="Times New Roman" w:cs="Times New Roman"/>
          <w:color w:val="auto"/>
        </w:rPr>
        <w:t>)</w:t>
      </w:r>
    </w:p>
    <w:p w:rsidR="006D4D91" w:rsidRDefault="006D4D91" w:rsidP="00E933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335C">
        <w:rPr>
          <w:rFonts w:ascii="Times New Roman" w:hAnsi="Times New Roman" w:cs="Times New Roman"/>
          <w:color w:val="auto"/>
        </w:rPr>
        <w:t xml:space="preserve">- posiadać zdolność w zakresie realizacji umowy </w:t>
      </w:r>
      <w:r w:rsidR="009D0E80" w:rsidRPr="00E9335C">
        <w:rPr>
          <w:rFonts w:ascii="Times New Roman" w:hAnsi="Times New Roman" w:cs="Times New Roman"/>
          <w:color w:val="auto"/>
        </w:rPr>
        <w:t>poprzez</w:t>
      </w:r>
      <w:r w:rsidRPr="00E9335C">
        <w:rPr>
          <w:rFonts w:ascii="Times New Roman" w:hAnsi="Times New Roman" w:cs="Times New Roman"/>
          <w:color w:val="auto"/>
        </w:rPr>
        <w:t xml:space="preserve"> </w:t>
      </w:r>
      <w:r w:rsidR="009D0E80" w:rsidRPr="00E9335C">
        <w:rPr>
          <w:rFonts w:ascii="Times New Roman" w:hAnsi="Times New Roman" w:cs="Times New Roman"/>
          <w:color w:val="auto"/>
        </w:rPr>
        <w:t>możliwość</w:t>
      </w:r>
      <w:r w:rsidRPr="00E9335C">
        <w:rPr>
          <w:rFonts w:ascii="Times New Roman" w:hAnsi="Times New Roman" w:cs="Times New Roman"/>
          <w:color w:val="auto"/>
        </w:rPr>
        <w:t xml:space="preserve"> uruchomienia fin</w:t>
      </w:r>
      <w:r w:rsidR="00E9335C">
        <w:rPr>
          <w:rFonts w:ascii="Times New Roman" w:hAnsi="Times New Roman" w:cs="Times New Roman"/>
          <w:color w:val="auto"/>
        </w:rPr>
        <w:t>ansowania w kwocie min. 1</w:t>
      </w:r>
      <w:r w:rsidR="005A13F3">
        <w:rPr>
          <w:rFonts w:ascii="Times New Roman" w:hAnsi="Times New Roman" w:cs="Times New Roman"/>
          <w:color w:val="auto"/>
        </w:rPr>
        <w:t xml:space="preserve"> 000 000,00 </w:t>
      </w:r>
      <w:r w:rsidR="00E9335C">
        <w:rPr>
          <w:rFonts w:ascii="Times New Roman" w:hAnsi="Times New Roman" w:cs="Times New Roman"/>
          <w:color w:val="auto"/>
        </w:rPr>
        <w:t>zł</w:t>
      </w:r>
      <w:r w:rsidRPr="00E9335C">
        <w:rPr>
          <w:rFonts w:ascii="Times New Roman" w:hAnsi="Times New Roman" w:cs="Times New Roman"/>
          <w:color w:val="auto"/>
        </w:rPr>
        <w:t xml:space="preserve"> </w:t>
      </w:r>
      <w:r w:rsidR="00CF0169">
        <w:rPr>
          <w:rFonts w:ascii="Times New Roman" w:hAnsi="Times New Roman" w:cs="Times New Roman"/>
          <w:color w:val="auto"/>
        </w:rPr>
        <w:t xml:space="preserve">– słownie jeden milion złotych </w:t>
      </w:r>
      <w:r w:rsidR="008542FC">
        <w:rPr>
          <w:rFonts w:ascii="Times New Roman" w:hAnsi="Times New Roman" w:cs="Times New Roman"/>
          <w:color w:val="auto"/>
        </w:rPr>
        <w:t>(</w:t>
      </w:r>
      <w:r w:rsidR="008542FC" w:rsidRPr="00E9335C">
        <w:rPr>
          <w:rFonts w:ascii="Times New Roman" w:hAnsi="Times New Roman" w:cs="Times New Roman"/>
          <w:color w:val="auto"/>
        </w:rPr>
        <w:t>sposób dokonania oceny:</w:t>
      </w:r>
      <w:r w:rsidR="008542FC">
        <w:rPr>
          <w:rFonts w:ascii="Times New Roman" w:hAnsi="Times New Roman" w:cs="Times New Roman"/>
          <w:color w:val="auto"/>
        </w:rPr>
        <w:t xml:space="preserve"> oświadczenie zał. nr 5 i dołączone dokumenty)</w:t>
      </w:r>
    </w:p>
    <w:p w:rsidR="0029166D" w:rsidRDefault="0029166D" w:rsidP="00E933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C75DE">
        <w:rPr>
          <w:rFonts w:ascii="Times New Roman" w:hAnsi="Times New Roman" w:cs="Times New Roman"/>
          <w:color w:val="auto"/>
        </w:rPr>
        <w:t xml:space="preserve">firma powinna zrealizować </w:t>
      </w:r>
      <w:r>
        <w:rPr>
          <w:rFonts w:ascii="Times New Roman" w:hAnsi="Times New Roman" w:cs="Times New Roman"/>
          <w:color w:val="auto"/>
        </w:rPr>
        <w:t xml:space="preserve"> </w:t>
      </w:r>
      <w:r w:rsidR="008542FC">
        <w:rPr>
          <w:rFonts w:ascii="Times New Roman" w:hAnsi="Times New Roman" w:cs="Times New Roman"/>
          <w:color w:val="auto"/>
        </w:rPr>
        <w:t>min</w:t>
      </w:r>
      <w:r w:rsidR="008C75DE">
        <w:rPr>
          <w:rFonts w:ascii="Times New Roman" w:hAnsi="Times New Roman" w:cs="Times New Roman"/>
          <w:color w:val="auto"/>
        </w:rPr>
        <w:t>.</w:t>
      </w:r>
      <w:r w:rsidR="008542FC">
        <w:rPr>
          <w:rFonts w:ascii="Times New Roman" w:hAnsi="Times New Roman" w:cs="Times New Roman"/>
          <w:color w:val="auto"/>
        </w:rPr>
        <w:t xml:space="preserve"> 3 </w:t>
      </w:r>
      <w:r w:rsidR="008C75DE">
        <w:rPr>
          <w:rFonts w:ascii="Times New Roman" w:hAnsi="Times New Roman" w:cs="Times New Roman"/>
          <w:color w:val="auto"/>
        </w:rPr>
        <w:t>zlecenia</w:t>
      </w:r>
      <w:r w:rsidR="00777B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zakresie wykonania robót budowlanych </w:t>
      </w:r>
      <w:r w:rsidR="00C46930">
        <w:rPr>
          <w:rFonts w:ascii="Times New Roman" w:hAnsi="Times New Roman" w:cs="Times New Roman"/>
          <w:color w:val="auto"/>
        </w:rPr>
        <w:t xml:space="preserve">na obiektach o charakterze oświatowym, publicznym, w min. tym jedno  </w:t>
      </w:r>
      <w:r>
        <w:rPr>
          <w:rFonts w:ascii="Times New Roman" w:hAnsi="Times New Roman" w:cs="Times New Roman"/>
          <w:color w:val="auto"/>
        </w:rPr>
        <w:t xml:space="preserve">na </w:t>
      </w:r>
      <w:r w:rsidR="008542FC">
        <w:rPr>
          <w:rFonts w:ascii="Times New Roman" w:hAnsi="Times New Roman" w:cs="Times New Roman"/>
          <w:color w:val="auto"/>
        </w:rPr>
        <w:t>kwotę</w:t>
      </w:r>
      <w:r>
        <w:rPr>
          <w:rFonts w:ascii="Times New Roman" w:hAnsi="Times New Roman" w:cs="Times New Roman"/>
          <w:color w:val="auto"/>
        </w:rPr>
        <w:t xml:space="preserve"> min. </w:t>
      </w:r>
      <w:r w:rsidR="00C46930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00 000 z</w:t>
      </w:r>
      <w:r w:rsidR="008542FC">
        <w:rPr>
          <w:rFonts w:ascii="Times New Roman" w:hAnsi="Times New Roman" w:cs="Times New Roman"/>
          <w:color w:val="auto"/>
        </w:rPr>
        <w:t>ł</w:t>
      </w:r>
      <w:r>
        <w:rPr>
          <w:rFonts w:ascii="Times New Roman" w:hAnsi="Times New Roman" w:cs="Times New Roman"/>
          <w:color w:val="auto"/>
        </w:rPr>
        <w:t xml:space="preserve"> netto</w:t>
      </w:r>
      <w:r w:rsidR="00777B53">
        <w:rPr>
          <w:rFonts w:ascii="Times New Roman" w:hAnsi="Times New Roman" w:cs="Times New Roman"/>
          <w:color w:val="auto"/>
        </w:rPr>
        <w:t xml:space="preserve"> </w:t>
      </w:r>
      <w:r w:rsidR="00CF0169">
        <w:rPr>
          <w:rFonts w:ascii="Times New Roman" w:hAnsi="Times New Roman" w:cs="Times New Roman"/>
          <w:color w:val="auto"/>
        </w:rPr>
        <w:t xml:space="preserve">(słownie pięćset tysięcy złotych) </w:t>
      </w:r>
      <w:r>
        <w:rPr>
          <w:rFonts w:ascii="Times New Roman" w:hAnsi="Times New Roman" w:cs="Times New Roman"/>
          <w:color w:val="auto"/>
        </w:rPr>
        <w:t>na przestrzeni lat 2011-2015</w:t>
      </w:r>
      <w:r w:rsidR="00F4339F">
        <w:rPr>
          <w:rFonts w:ascii="Times New Roman" w:hAnsi="Times New Roman" w:cs="Times New Roman"/>
          <w:color w:val="auto"/>
        </w:rPr>
        <w:t xml:space="preserve"> (</w:t>
      </w:r>
      <w:r w:rsidR="00F4339F" w:rsidRPr="00E9335C">
        <w:rPr>
          <w:rFonts w:ascii="Times New Roman" w:hAnsi="Times New Roman" w:cs="Times New Roman"/>
          <w:color w:val="auto"/>
        </w:rPr>
        <w:t>sposób dokonania oceny:</w:t>
      </w:r>
      <w:r w:rsidR="00F4339F">
        <w:rPr>
          <w:rFonts w:ascii="Times New Roman" w:hAnsi="Times New Roman" w:cs="Times New Roman"/>
          <w:color w:val="auto"/>
        </w:rPr>
        <w:t xml:space="preserve"> oświadczenie zał. nr 9)</w:t>
      </w:r>
    </w:p>
    <w:p w:rsidR="008542FC" w:rsidRPr="00E9335C" w:rsidRDefault="008542FC" w:rsidP="00E933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C75DE">
        <w:rPr>
          <w:rFonts w:ascii="Times New Roman" w:hAnsi="Times New Roman" w:cs="Times New Roman"/>
          <w:color w:val="auto"/>
        </w:rPr>
        <w:t xml:space="preserve">Firma </w:t>
      </w:r>
      <w:r>
        <w:rPr>
          <w:rFonts w:ascii="Times New Roman" w:hAnsi="Times New Roman" w:cs="Times New Roman"/>
          <w:color w:val="auto"/>
        </w:rPr>
        <w:t>nie zalega z płatnościami wobec Urzędu Skarbowego i ZUS (aktualne zaświadczenia o niezaleganiu nie starsze niż 1 m-c – oryginał)</w:t>
      </w:r>
    </w:p>
    <w:p w:rsidR="00E9335C" w:rsidRDefault="00E9335C" w:rsidP="006D4D91">
      <w:pPr>
        <w:pStyle w:val="Default"/>
        <w:rPr>
          <w:rFonts w:ascii="Times New Roman" w:hAnsi="Times New Roman" w:cs="Times New Roman"/>
          <w:color w:val="auto"/>
        </w:rPr>
      </w:pPr>
    </w:p>
    <w:p w:rsidR="006D4D91" w:rsidRPr="00E9335C" w:rsidRDefault="00E9335C" w:rsidP="006D4D91">
      <w:pPr>
        <w:pStyle w:val="Default"/>
        <w:rPr>
          <w:rFonts w:ascii="Times New Roman" w:hAnsi="Times New Roman" w:cs="Times New Roman"/>
          <w:color w:val="auto"/>
        </w:rPr>
      </w:pPr>
      <w:r w:rsidRPr="00E9335C">
        <w:rPr>
          <w:rFonts w:ascii="Times New Roman" w:hAnsi="Times New Roman" w:cs="Times New Roman"/>
          <w:color w:val="auto"/>
        </w:rPr>
        <w:t xml:space="preserve">Brak powyższych informacji </w:t>
      </w:r>
      <w:r w:rsidR="00CF0169">
        <w:rPr>
          <w:rFonts w:ascii="Times New Roman" w:hAnsi="Times New Roman" w:cs="Times New Roman"/>
          <w:color w:val="auto"/>
        </w:rPr>
        <w:t xml:space="preserve">dołączonych do oferty </w:t>
      </w:r>
      <w:r w:rsidRPr="00E9335C">
        <w:rPr>
          <w:rFonts w:ascii="Times New Roman" w:hAnsi="Times New Roman" w:cs="Times New Roman"/>
          <w:color w:val="auto"/>
        </w:rPr>
        <w:t>spowoduje wykluczenie podmiotu składającego ofertę</w:t>
      </w:r>
    </w:p>
    <w:p w:rsidR="00E9335C" w:rsidRDefault="00E9335C" w:rsidP="006D4D91">
      <w:pPr>
        <w:pStyle w:val="Default"/>
        <w:rPr>
          <w:rFonts w:ascii="Times New Roman" w:hAnsi="Times New Roman" w:cs="Times New Roman"/>
          <w:color w:val="auto"/>
        </w:rPr>
      </w:pPr>
    </w:p>
    <w:p w:rsidR="008C75DE" w:rsidRDefault="008C75DE" w:rsidP="006D4D91">
      <w:pPr>
        <w:pStyle w:val="Default"/>
        <w:rPr>
          <w:rFonts w:ascii="Times New Roman" w:hAnsi="Times New Roman" w:cs="Times New Roman"/>
          <w:color w:val="auto"/>
        </w:rPr>
      </w:pPr>
    </w:p>
    <w:p w:rsidR="00E9335C" w:rsidRPr="008542FC" w:rsidRDefault="00E9335C" w:rsidP="006D4D9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B4B31" w:rsidRPr="008542FC" w:rsidRDefault="003B4B31" w:rsidP="00E9335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>9</w:t>
      </w:r>
      <w:r w:rsidR="00CB5661" w:rsidRPr="008542FC">
        <w:rPr>
          <w:rFonts w:ascii="Times New Roman" w:hAnsi="Times New Roman" w:cs="Times New Roman"/>
          <w:b/>
          <w:color w:val="auto"/>
        </w:rPr>
        <w:t xml:space="preserve">. </w:t>
      </w:r>
      <w:r w:rsidRPr="008542FC">
        <w:rPr>
          <w:rFonts w:ascii="Times New Roman" w:hAnsi="Times New Roman" w:cs="Times New Roman"/>
          <w:b/>
          <w:color w:val="auto"/>
        </w:rPr>
        <w:t>Wybór oferty</w:t>
      </w:r>
    </w:p>
    <w:p w:rsidR="004136B8" w:rsidRPr="00E9335C" w:rsidRDefault="009D0E80" w:rsidP="00E933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335C">
        <w:rPr>
          <w:rFonts w:ascii="Times New Roman" w:hAnsi="Times New Roman" w:cs="Times New Roman"/>
          <w:color w:val="auto"/>
        </w:rPr>
        <w:t>Najkorzystniejsza</w:t>
      </w:r>
      <w:r w:rsidR="004136B8" w:rsidRPr="00E9335C">
        <w:rPr>
          <w:rFonts w:ascii="Times New Roman" w:hAnsi="Times New Roman" w:cs="Times New Roman"/>
          <w:color w:val="auto"/>
        </w:rPr>
        <w:t xml:space="preserve"> </w:t>
      </w:r>
      <w:r w:rsidRPr="00E9335C">
        <w:rPr>
          <w:rFonts w:ascii="Times New Roman" w:hAnsi="Times New Roman" w:cs="Times New Roman"/>
          <w:color w:val="auto"/>
        </w:rPr>
        <w:t xml:space="preserve">oferta </w:t>
      </w:r>
      <w:r w:rsidR="004136B8" w:rsidRPr="00E9335C">
        <w:rPr>
          <w:rFonts w:ascii="Times New Roman" w:hAnsi="Times New Roman" w:cs="Times New Roman"/>
          <w:color w:val="auto"/>
        </w:rPr>
        <w:t xml:space="preserve">spośród ofert złożonych przez wykonawców spełniających warunki udziału w postępowaniu o udzielenie zamówienia </w:t>
      </w:r>
      <w:r w:rsidRPr="00E9335C">
        <w:rPr>
          <w:rFonts w:ascii="Times New Roman" w:hAnsi="Times New Roman" w:cs="Times New Roman"/>
          <w:color w:val="auto"/>
        </w:rPr>
        <w:t xml:space="preserve">zostanie wybrana </w:t>
      </w:r>
      <w:r w:rsidR="004136B8" w:rsidRPr="00E9335C">
        <w:rPr>
          <w:rFonts w:ascii="Times New Roman" w:hAnsi="Times New Roman" w:cs="Times New Roman"/>
          <w:color w:val="auto"/>
        </w:rPr>
        <w:t xml:space="preserve">w oparciu o ustalone kryteria oceny. </w:t>
      </w:r>
    </w:p>
    <w:p w:rsidR="004136B8" w:rsidRPr="00E9335C" w:rsidRDefault="009D0E80" w:rsidP="006D4D91">
      <w:pPr>
        <w:pStyle w:val="Default"/>
        <w:rPr>
          <w:rFonts w:ascii="Times New Roman" w:hAnsi="Times New Roman" w:cs="Times New Roman"/>
          <w:color w:val="auto"/>
        </w:rPr>
      </w:pPr>
      <w:r w:rsidRPr="00E9335C">
        <w:rPr>
          <w:rFonts w:ascii="Times New Roman" w:hAnsi="Times New Roman" w:cs="Times New Roman"/>
          <w:color w:val="auto"/>
        </w:rPr>
        <w:t xml:space="preserve">1. </w:t>
      </w:r>
      <w:r w:rsidR="004136B8" w:rsidRPr="00E9335C">
        <w:rPr>
          <w:rFonts w:ascii="Times New Roman" w:hAnsi="Times New Roman" w:cs="Times New Roman"/>
          <w:color w:val="auto"/>
        </w:rPr>
        <w:t>Cena 75%</w:t>
      </w:r>
      <w:r w:rsidR="00E9335C">
        <w:rPr>
          <w:rFonts w:ascii="Times New Roman" w:hAnsi="Times New Roman" w:cs="Times New Roman"/>
          <w:color w:val="auto"/>
        </w:rPr>
        <w:t xml:space="preserve"> - informacja z oferty</w:t>
      </w:r>
    </w:p>
    <w:p w:rsidR="004136B8" w:rsidRPr="00E9335C" w:rsidRDefault="009D0E80" w:rsidP="006D4D91">
      <w:pPr>
        <w:pStyle w:val="Default"/>
        <w:rPr>
          <w:rFonts w:ascii="Times New Roman" w:hAnsi="Times New Roman" w:cs="Times New Roman"/>
          <w:color w:val="auto"/>
        </w:rPr>
      </w:pPr>
      <w:r w:rsidRPr="00E9335C">
        <w:rPr>
          <w:rFonts w:ascii="Times New Roman" w:hAnsi="Times New Roman" w:cs="Times New Roman"/>
          <w:color w:val="auto"/>
        </w:rPr>
        <w:t xml:space="preserve">2. </w:t>
      </w:r>
      <w:r w:rsidR="004136B8" w:rsidRPr="00E9335C">
        <w:rPr>
          <w:rFonts w:ascii="Times New Roman" w:hAnsi="Times New Roman" w:cs="Times New Roman"/>
          <w:color w:val="auto"/>
        </w:rPr>
        <w:t>Okr</w:t>
      </w:r>
      <w:r w:rsidRPr="00E9335C">
        <w:rPr>
          <w:rFonts w:ascii="Times New Roman" w:hAnsi="Times New Roman" w:cs="Times New Roman"/>
          <w:color w:val="auto"/>
        </w:rPr>
        <w:t>es Gwarancji</w:t>
      </w:r>
      <w:r w:rsidR="004136B8" w:rsidRPr="00E9335C">
        <w:rPr>
          <w:rFonts w:ascii="Times New Roman" w:hAnsi="Times New Roman" w:cs="Times New Roman"/>
          <w:color w:val="auto"/>
        </w:rPr>
        <w:t xml:space="preserve"> 15%</w:t>
      </w:r>
      <w:r w:rsidR="00E9335C">
        <w:rPr>
          <w:rFonts w:ascii="Times New Roman" w:hAnsi="Times New Roman" w:cs="Times New Roman"/>
          <w:color w:val="auto"/>
        </w:rPr>
        <w:t xml:space="preserve"> informacja z oferty</w:t>
      </w:r>
    </w:p>
    <w:p w:rsidR="00CF0169" w:rsidRPr="003B4B31" w:rsidRDefault="009D0E80" w:rsidP="00CF0169">
      <w:pPr>
        <w:pStyle w:val="Default"/>
        <w:rPr>
          <w:rFonts w:ascii="Times New Roman" w:hAnsi="Times New Roman" w:cs="Times New Roman"/>
          <w:color w:val="auto"/>
        </w:rPr>
      </w:pPr>
      <w:r w:rsidRPr="006C3473">
        <w:rPr>
          <w:rFonts w:ascii="Times New Roman" w:hAnsi="Times New Roman" w:cs="Times New Roman"/>
          <w:color w:val="auto"/>
        </w:rPr>
        <w:t xml:space="preserve">3. </w:t>
      </w:r>
      <w:r w:rsidR="00CF0169">
        <w:rPr>
          <w:rFonts w:ascii="Times New Roman" w:hAnsi="Times New Roman" w:cs="Times New Roman"/>
          <w:color w:val="auto"/>
        </w:rPr>
        <w:t xml:space="preserve">Planowane do budowy </w:t>
      </w:r>
      <w:r w:rsidR="004136B8" w:rsidRPr="006C3473">
        <w:rPr>
          <w:rFonts w:ascii="Times New Roman" w:hAnsi="Times New Roman" w:cs="Times New Roman"/>
          <w:color w:val="auto"/>
        </w:rPr>
        <w:t xml:space="preserve">materiały </w:t>
      </w:r>
      <w:r w:rsidR="00CF0169">
        <w:rPr>
          <w:rFonts w:ascii="Times New Roman" w:hAnsi="Times New Roman" w:cs="Times New Roman"/>
          <w:color w:val="auto"/>
        </w:rPr>
        <w:t xml:space="preserve">- </w:t>
      </w:r>
      <w:r w:rsidR="004136B8" w:rsidRPr="006C3473">
        <w:rPr>
          <w:rFonts w:ascii="Times New Roman" w:hAnsi="Times New Roman" w:cs="Times New Roman"/>
          <w:color w:val="auto"/>
        </w:rPr>
        <w:t>10%</w:t>
      </w:r>
      <w:r w:rsidR="00777B53" w:rsidRPr="006C3473">
        <w:rPr>
          <w:rFonts w:ascii="Times New Roman" w:hAnsi="Times New Roman" w:cs="Times New Roman"/>
          <w:color w:val="auto"/>
        </w:rPr>
        <w:t xml:space="preserve"> - </w:t>
      </w:r>
      <w:r w:rsidR="00C46930" w:rsidRPr="006C3473">
        <w:rPr>
          <w:rFonts w:ascii="Times New Roman" w:hAnsi="Times New Roman" w:cs="Times New Roman"/>
          <w:color w:val="auto"/>
        </w:rPr>
        <w:t>przedstawienie</w:t>
      </w:r>
      <w:r w:rsidR="00777B53" w:rsidRPr="006C3473">
        <w:rPr>
          <w:rFonts w:ascii="Times New Roman" w:hAnsi="Times New Roman" w:cs="Times New Roman"/>
          <w:color w:val="auto"/>
        </w:rPr>
        <w:t xml:space="preserve"> co najmniej 2</w:t>
      </w:r>
      <w:r w:rsidR="00CF0169">
        <w:rPr>
          <w:rFonts w:ascii="Times New Roman" w:hAnsi="Times New Roman" w:cs="Times New Roman"/>
          <w:color w:val="auto"/>
        </w:rPr>
        <w:t>5</w:t>
      </w:r>
      <w:r w:rsidR="00E9335C" w:rsidRPr="006C3473">
        <w:rPr>
          <w:rFonts w:ascii="Times New Roman" w:hAnsi="Times New Roman" w:cs="Times New Roman"/>
          <w:color w:val="auto"/>
        </w:rPr>
        <w:t xml:space="preserve">% atestów na materiały </w:t>
      </w:r>
      <w:r w:rsidR="00CF0169">
        <w:rPr>
          <w:rFonts w:ascii="Times New Roman" w:hAnsi="Times New Roman" w:cs="Times New Roman"/>
          <w:color w:val="auto"/>
        </w:rPr>
        <w:t xml:space="preserve">wraz </w:t>
      </w:r>
      <w:r w:rsidR="00E9335C" w:rsidRPr="006C3473">
        <w:rPr>
          <w:rFonts w:ascii="Times New Roman" w:hAnsi="Times New Roman" w:cs="Times New Roman"/>
          <w:color w:val="auto"/>
        </w:rPr>
        <w:t xml:space="preserve">z </w:t>
      </w:r>
      <w:r w:rsidR="005A13F3" w:rsidRPr="006C3473">
        <w:rPr>
          <w:rFonts w:ascii="Times New Roman" w:hAnsi="Times New Roman" w:cs="Times New Roman"/>
          <w:color w:val="auto"/>
        </w:rPr>
        <w:t>przedłożonym kosztorysem ofertowym</w:t>
      </w:r>
      <w:r w:rsidR="00777B53">
        <w:rPr>
          <w:rFonts w:ascii="Times New Roman" w:hAnsi="Times New Roman" w:cs="Times New Roman"/>
          <w:color w:val="FF0000"/>
        </w:rPr>
        <w:t xml:space="preserve"> </w:t>
      </w:r>
      <w:r w:rsidR="00CF0169" w:rsidRPr="003B4B31">
        <w:rPr>
          <w:rFonts w:ascii="Times New Roman" w:hAnsi="Times New Roman" w:cs="Times New Roman"/>
          <w:color w:val="auto"/>
        </w:rPr>
        <w:t xml:space="preserve">w formie szczegółowej i uproszczonej wraz z zestawieniem materiałów </w:t>
      </w:r>
    </w:p>
    <w:p w:rsidR="004136B8" w:rsidRPr="00E9335C" w:rsidRDefault="004136B8" w:rsidP="00C64748">
      <w:pPr>
        <w:pStyle w:val="Default"/>
        <w:rPr>
          <w:rFonts w:ascii="Times New Roman" w:hAnsi="Times New Roman" w:cs="Times New Roman"/>
          <w:color w:val="auto"/>
        </w:rPr>
      </w:pPr>
    </w:p>
    <w:p w:rsidR="003B4B31" w:rsidRPr="008542FC" w:rsidRDefault="003B4B31" w:rsidP="00C64748">
      <w:pPr>
        <w:pStyle w:val="Default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>10</w:t>
      </w:r>
      <w:r w:rsidR="00CB5661" w:rsidRPr="008542FC">
        <w:rPr>
          <w:rFonts w:ascii="Times New Roman" w:hAnsi="Times New Roman" w:cs="Times New Roman"/>
          <w:b/>
          <w:color w:val="auto"/>
        </w:rPr>
        <w:t xml:space="preserve">. </w:t>
      </w:r>
      <w:r w:rsidRPr="008542FC">
        <w:rPr>
          <w:rFonts w:ascii="Times New Roman" w:hAnsi="Times New Roman" w:cs="Times New Roman"/>
          <w:b/>
          <w:color w:val="auto"/>
        </w:rPr>
        <w:t xml:space="preserve">Zakres oferty </w:t>
      </w:r>
    </w:p>
    <w:p w:rsidR="003B4B31" w:rsidRPr="003B4B31" w:rsidRDefault="003B4B31" w:rsidP="00C64748">
      <w:pPr>
        <w:pStyle w:val="Default"/>
        <w:rPr>
          <w:rFonts w:ascii="Times New Roman" w:hAnsi="Times New Roman" w:cs="Times New Roman"/>
          <w:color w:val="auto"/>
        </w:rPr>
      </w:pPr>
    </w:p>
    <w:p w:rsidR="004136B8" w:rsidRPr="003B4B31" w:rsidRDefault="004136B8" w:rsidP="00C64748">
      <w:pPr>
        <w:pStyle w:val="Default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>Składana oferta powinna zawierać:</w:t>
      </w:r>
    </w:p>
    <w:p w:rsidR="009D0E80" w:rsidRPr="003B4B31" w:rsidRDefault="009D0E80" w:rsidP="00C64748">
      <w:pPr>
        <w:pStyle w:val="Default"/>
        <w:rPr>
          <w:rFonts w:ascii="Times New Roman" w:hAnsi="Times New Roman" w:cs="Times New Roman"/>
          <w:color w:val="auto"/>
        </w:rPr>
      </w:pPr>
    </w:p>
    <w:p w:rsidR="009D0E80" w:rsidRPr="003B4B31" w:rsidRDefault="009D0E80" w:rsidP="009D0E8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>Dane ofer</w:t>
      </w:r>
      <w:r w:rsidR="00CF0169">
        <w:rPr>
          <w:rFonts w:ascii="Times New Roman" w:hAnsi="Times New Roman" w:cs="Times New Roman"/>
          <w:color w:val="auto"/>
        </w:rPr>
        <w:t>enta (pełna nazwa, adres, tel. e</w:t>
      </w:r>
      <w:r w:rsidRPr="003B4B31">
        <w:rPr>
          <w:rFonts w:ascii="Times New Roman" w:hAnsi="Times New Roman" w:cs="Times New Roman"/>
          <w:color w:val="auto"/>
        </w:rPr>
        <w:t>mail, NIP, osoba do kontaktu</w:t>
      </w:r>
      <w:r w:rsidR="005A13F3">
        <w:rPr>
          <w:rFonts w:ascii="Times New Roman" w:hAnsi="Times New Roman" w:cs="Times New Roman"/>
          <w:color w:val="auto"/>
        </w:rPr>
        <w:t>, miejsce i data przygotowania oferty</w:t>
      </w:r>
      <w:r w:rsidRPr="003B4B31">
        <w:rPr>
          <w:rFonts w:ascii="Times New Roman" w:hAnsi="Times New Roman" w:cs="Times New Roman"/>
          <w:color w:val="auto"/>
        </w:rPr>
        <w:t>)</w:t>
      </w:r>
    </w:p>
    <w:p w:rsidR="009D0E80" w:rsidRPr="003B4B31" w:rsidRDefault="005A13F3" w:rsidP="009D0E8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Oferta zawierająca zakres nawiązujący do </w:t>
      </w:r>
      <w:r w:rsidR="009D0E80" w:rsidRPr="003B4B31">
        <w:rPr>
          <w:rFonts w:ascii="Times New Roman" w:hAnsi="Times New Roman" w:cs="Times New Roman"/>
          <w:color w:val="auto"/>
        </w:rPr>
        <w:t xml:space="preserve">przedmiotu zamówienia </w:t>
      </w:r>
    </w:p>
    <w:p w:rsidR="009D0E80" w:rsidRPr="003B4B31" w:rsidRDefault="009D0E80" w:rsidP="009D0E8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Cena netto, cenna brutto za </w:t>
      </w:r>
      <w:r w:rsidR="00E9335C" w:rsidRPr="003B4B31">
        <w:rPr>
          <w:rFonts w:ascii="Times New Roman" w:hAnsi="Times New Roman" w:cs="Times New Roman"/>
          <w:color w:val="auto"/>
        </w:rPr>
        <w:t>całość</w:t>
      </w:r>
      <w:r w:rsidRPr="003B4B31">
        <w:rPr>
          <w:rFonts w:ascii="Times New Roman" w:hAnsi="Times New Roman" w:cs="Times New Roman"/>
          <w:color w:val="auto"/>
        </w:rPr>
        <w:t xml:space="preserve"> oferty</w:t>
      </w:r>
    </w:p>
    <w:p w:rsidR="009D0E80" w:rsidRPr="003B4B31" w:rsidRDefault="009D0E80" w:rsidP="009D0E8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>Kosztorys Ofertowy</w:t>
      </w:r>
      <w:r w:rsidR="00E9335C" w:rsidRPr="003B4B31">
        <w:rPr>
          <w:rFonts w:ascii="Times New Roman" w:hAnsi="Times New Roman" w:cs="Times New Roman"/>
          <w:color w:val="auto"/>
        </w:rPr>
        <w:t xml:space="preserve"> w formie szczegółowej i uproszczonej wraz z zestawieniem materiałów </w:t>
      </w:r>
    </w:p>
    <w:p w:rsidR="009D0E80" w:rsidRDefault="009D0E80" w:rsidP="009D0E8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>Wymagane oświadczenia</w:t>
      </w:r>
      <w:r w:rsidR="005A13F3">
        <w:rPr>
          <w:rFonts w:ascii="Times New Roman" w:hAnsi="Times New Roman" w:cs="Times New Roman"/>
          <w:color w:val="auto"/>
        </w:rPr>
        <w:t xml:space="preserve"> (zał. nr 3,4,5</w:t>
      </w:r>
      <w:r w:rsidR="00405193">
        <w:rPr>
          <w:rFonts w:ascii="Times New Roman" w:hAnsi="Times New Roman" w:cs="Times New Roman"/>
          <w:color w:val="auto"/>
        </w:rPr>
        <w:t>,9</w:t>
      </w:r>
      <w:r w:rsidR="005A13F3">
        <w:rPr>
          <w:rFonts w:ascii="Times New Roman" w:hAnsi="Times New Roman" w:cs="Times New Roman"/>
          <w:color w:val="auto"/>
        </w:rPr>
        <w:t>).</w:t>
      </w:r>
    </w:p>
    <w:p w:rsidR="008542FC" w:rsidRDefault="008542FC" w:rsidP="009D0E8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 dokumenty (</w:t>
      </w:r>
      <w:r w:rsidR="00E82BB3">
        <w:rPr>
          <w:rFonts w:ascii="Times New Roman" w:hAnsi="Times New Roman" w:cs="Times New Roman"/>
          <w:color w:val="auto"/>
        </w:rPr>
        <w:t xml:space="preserve">możliwe </w:t>
      </w:r>
      <w:r>
        <w:rPr>
          <w:rFonts w:ascii="Times New Roman" w:hAnsi="Times New Roman" w:cs="Times New Roman"/>
          <w:color w:val="auto"/>
        </w:rPr>
        <w:t>referencje, zaświadczenia US i ZUS i inne dostarczone przez składającego Ofertę)</w:t>
      </w:r>
    </w:p>
    <w:p w:rsidR="00E82BB3" w:rsidRDefault="00E82BB3" w:rsidP="009D0E8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Zestawienie składanych </w:t>
      </w:r>
      <w:r w:rsidR="00AC3534">
        <w:rPr>
          <w:rFonts w:ascii="Times New Roman" w:hAnsi="Times New Roman" w:cs="Times New Roman"/>
          <w:color w:val="auto"/>
        </w:rPr>
        <w:t>dokumentów</w:t>
      </w:r>
    </w:p>
    <w:p w:rsidR="003B4B31" w:rsidRDefault="00CF0169" w:rsidP="00EC43B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F0169">
        <w:rPr>
          <w:rFonts w:ascii="Times New Roman" w:hAnsi="Times New Roman" w:cs="Times New Roman"/>
          <w:color w:val="auto"/>
        </w:rPr>
        <w:t xml:space="preserve">czytelny podpis lub pieczęć imienna i podpis osoby uprawnionej do reprezentacji oferenta oraz pieczęć firmowa </w:t>
      </w:r>
    </w:p>
    <w:p w:rsidR="00CF0169" w:rsidRPr="00CF0169" w:rsidRDefault="00CF0169" w:rsidP="00CF0169">
      <w:pPr>
        <w:pStyle w:val="Default"/>
        <w:rPr>
          <w:rFonts w:ascii="Times New Roman" w:hAnsi="Times New Roman" w:cs="Times New Roman"/>
          <w:color w:val="auto"/>
        </w:rPr>
      </w:pPr>
    </w:p>
    <w:p w:rsidR="00CF0169" w:rsidRDefault="003B4B31" w:rsidP="00AC353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Forma </w:t>
      </w:r>
      <w:r w:rsidR="004136B8" w:rsidRPr="003B4B31">
        <w:rPr>
          <w:rFonts w:ascii="Times New Roman" w:hAnsi="Times New Roman" w:cs="Times New Roman"/>
          <w:color w:val="auto"/>
        </w:rPr>
        <w:t xml:space="preserve">składania ofert </w:t>
      </w:r>
      <w:r w:rsidR="00E9335C" w:rsidRPr="003B4B31">
        <w:rPr>
          <w:rFonts w:ascii="Times New Roman" w:hAnsi="Times New Roman" w:cs="Times New Roman"/>
          <w:color w:val="auto"/>
        </w:rPr>
        <w:t xml:space="preserve">- </w:t>
      </w:r>
      <w:r w:rsidR="004136B8" w:rsidRPr="003B4B31">
        <w:rPr>
          <w:rFonts w:ascii="Times New Roman" w:hAnsi="Times New Roman" w:cs="Times New Roman"/>
          <w:color w:val="auto"/>
        </w:rPr>
        <w:t>oferty powinny być składane w zamkniętej kopercie</w:t>
      </w:r>
      <w:r w:rsidR="00E9335C" w:rsidRPr="003B4B31">
        <w:rPr>
          <w:rFonts w:ascii="Times New Roman" w:hAnsi="Times New Roman" w:cs="Times New Roman"/>
          <w:color w:val="auto"/>
        </w:rPr>
        <w:t xml:space="preserve"> wraz ze wszystkimi </w:t>
      </w:r>
      <w:r w:rsidRPr="003B4B31">
        <w:rPr>
          <w:rFonts w:ascii="Times New Roman" w:hAnsi="Times New Roman" w:cs="Times New Roman"/>
          <w:color w:val="auto"/>
        </w:rPr>
        <w:t>załącznikami</w:t>
      </w:r>
      <w:r w:rsidR="00E9335C" w:rsidRPr="003B4B31">
        <w:rPr>
          <w:rFonts w:ascii="Times New Roman" w:hAnsi="Times New Roman" w:cs="Times New Roman"/>
          <w:color w:val="auto"/>
        </w:rPr>
        <w:t xml:space="preserve"> </w:t>
      </w:r>
      <w:r w:rsidR="00CF0169">
        <w:rPr>
          <w:rFonts w:ascii="Times New Roman" w:hAnsi="Times New Roman" w:cs="Times New Roman"/>
          <w:color w:val="auto"/>
        </w:rPr>
        <w:t xml:space="preserve">z opisem  </w:t>
      </w:r>
    </w:p>
    <w:p w:rsidR="00CF0169" w:rsidRDefault="00CF0169" w:rsidP="00AC3534">
      <w:pPr>
        <w:pStyle w:val="Default"/>
        <w:spacing w:line="360" w:lineRule="auto"/>
        <w:rPr>
          <w:b/>
          <w:sz w:val="20"/>
          <w:szCs w:val="20"/>
        </w:rPr>
      </w:pPr>
      <w:r w:rsidRPr="00802B45">
        <w:rPr>
          <w:b/>
          <w:sz w:val="20"/>
          <w:szCs w:val="20"/>
        </w:rPr>
        <w:t>ZWIĘKSZENIE ATRAKCYJNOŚCI EDUKACJI PRZEDSZKOLNEJ PORZEZ POZYSKANIE NOWYCH POWIERZCHNI W PRZEDSZKOLU W BUSZKOWICACH</w:t>
      </w:r>
      <w:r>
        <w:rPr>
          <w:b/>
          <w:sz w:val="20"/>
          <w:szCs w:val="20"/>
        </w:rPr>
        <w:t xml:space="preserve"> </w:t>
      </w:r>
    </w:p>
    <w:p w:rsidR="00CF0169" w:rsidRDefault="00CF0169" w:rsidP="00AC353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b/>
          <w:sz w:val="20"/>
          <w:szCs w:val="20"/>
        </w:rPr>
        <w:t>– OFERTA NA ROBOTY BUDOWLANE</w:t>
      </w:r>
    </w:p>
    <w:p w:rsidR="00CF0169" w:rsidRDefault="00CF0169" w:rsidP="00AC353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B4B31" w:rsidRDefault="00CF0169" w:rsidP="00AC353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składane  </w:t>
      </w:r>
      <w:r w:rsidR="00386A8C">
        <w:rPr>
          <w:rFonts w:ascii="Times New Roman" w:hAnsi="Times New Roman" w:cs="Times New Roman"/>
          <w:color w:val="auto"/>
        </w:rPr>
        <w:t xml:space="preserve">w siedzibie </w:t>
      </w:r>
      <w:r w:rsidR="00386A8C" w:rsidRPr="00386A8C">
        <w:rPr>
          <w:rFonts w:ascii="Times New Roman" w:hAnsi="Times New Roman" w:cs="Times New Roman"/>
          <w:color w:val="auto"/>
        </w:rPr>
        <w:t>zamawiającego</w:t>
      </w:r>
    </w:p>
    <w:p w:rsidR="003B4B31" w:rsidRDefault="003B4B31" w:rsidP="00AC3534">
      <w:pPr>
        <w:pStyle w:val="Tekstpodstawowy2"/>
        <w:jc w:val="left"/>
        <w:rPr>
          <w:rFonts w:ascii="Times New Roman" w:hAnsi="Times New Roman"/>
          <w:sz w:val="24"/>
          <w:lang w:val="pl-PL"/>
        </w:rPr>
      </w:pPr>
      <w:r w:rsidRPr="00025ACF">
        <w:rPr>
          <w:rFonts w:ascii="Times New Roman" w:hAnsi="Times New Roman"/>
          <w:sz w:val="24"/>
          <w:lang w:val="pl-PL"/>
        </w:rPr>
        <w:t>Prywatne Przedszkole „Kraina Marzeń”,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 xml:space="preserve">Buszkowice 144, 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>37-710 Żurawica</w:t>
      </w:r>
    </w:p>
    <w:p w:rsidR="003B4B31" w:rsidRPr="004759B5" w:rsidRDefault="003B4B31" w:rsidP="00AC353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Alicja </w:t>
      </w:r>
      <w:proofErr w:type="spellStart"/>
      <w:r>
        <w:rPr>
          <w:rFonts w:ascii="Times New Roman" w:hAnsi="Times New Roman"/>
          <w:sz w:val="24"/>
        </w:rPr>
        <w:t>Harłacz</w:t>
      </w:r>
      <w:proofErr w:type="spellEnd"/>
      <w:r>
        <w:rPr>
          <w:rFonts w:ascii="Times New Roman" w:hAnsi="Times New Roman"/>
          <w:sz w:val="24"/>
        </w:rPr>
        <w:t xml:space="preserve">, tel. </w:t>
      </w:r>
      <w:r w:rsidRPr="00025ACF">
        <w:rPr>
          <w:rFonts w:ascii="Times New Roman" w:hAnsi="Times New Roman"/>
          <w:sz w:val="24"/>
          <w:szCs w:val="24"/>
        </w:rPr>
        <w:t xml:space="preserve">506 164 873, email: </w:t>
      </w:r>
      <w:r w:rsidRPr="004759B5">
        <w:rPr>
          <w:rFonts w:ascii="Times New Roman" w:hAnsi="Times New Roman"/>
          <w:sz w:val="24"/>
          <w:szCs w:val="24"/>
        </w:rPr>
        <w:t>tabi3@wp.pl</w:t>
      </w:r>
    </w:p>
    <w:p w:rsidR="00AC3534" w:rsidRDefault="00AC3534" w:rsidP="004136B8">
      <w:pPr>
        <w:pStyle w:val="Default"/>
        <w:rPr>
          <w:rFonts w:ascii="Times New Roman" w:hAnsi="Times New Roman" w:cs="Times New Roman"/>
          <w:color w:val="auto"/>
        </w:rPr>
      </w:pPr>
    </w:p>
    <w:p w:rsidR="003B4B31" w:rsidRPr="008542FC" w:rsidRDefault="003B4B31" w:rsidP="003B4B31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8542FC">
        <w:rPr>
          <w:rFonts w:ascii="Times New Roman" w:hAnsi="Times New Roman" w:cs="Times New Roman"/>
          <w:b/>
          <w:sz w:val="23"/>
          <w:szCs w:val="23"/>
        </w:rPr>
        <w:t xml:space="preserve">11 Termin na złożenie </w:t>
      </w:r>
      <w:r w:rsidR="008542FC">
        <w:rPr>
          <w:rFonts w:ascii="Times New Roman" w:hAnsi="Times New Roman" w:cs="Times New Roman"/>
          <w:b/>
          <w:sz w:val="23"/>
          <w:szCs w:val="23"/>
        </w:rPr>
        <w:t>ofert</w:t>
      </w:r>
    </w:p>
    <w:p w:rsidR="003B4B31" w:rsidRPr="003808DE" w:rsidRDefault="003B4B31" w:rsidP="003808D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C3534" w:rsidRDefault="003B4B31" w:rsidP="003808DE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Termin składania ofert od dnia </w:t>
      </w:r>
      <w:r w:rsidR="00717F8E">
        <w:rPr>
          <w:rFonts w:ascii="Times New Roman" w:hAnsi="Times New Roman" w:cs="Times New Roman"/>
          <w:color w:val="auto"/>
        </w:rPr>
        <w:t>2</w:t>
      </w:r>
      <w:r w:rsidR="00CF0169">
        <w:rPr>
          <w:rFonts w:ascii="Times New Roman" w:hAnsi="Times New Roman" w:cs="Times New Roman"/>
          <w:color w:val="auto"/>
        </w:rPr>
        <w:t>5</w:t>
      </w:r>
      <w:r w:rsidR="00717F8E">
        <w:rPr>
          <w:rFonts w:ascii="Times New Roman" w:hAnsi="Times New Roman" w:cs="Times New Roman"/>
          <w:color w:val="auto"/>
        </w:rPr>
        <w:t xml:space="preserve">.01.2016 </w:t>
      </w:r>
      <w:r>
        <w:rPr>
          <w:rFonts w:ascii="Times New Roman" w:hAnsi="Times New Roman" w:cs="Times New Roman"/>
          <w:color w:val="auto"/>
        </w:rPr>
        <w:t xml:space="preserve">do dnia </w:t>
      </w:r>
      <w:r w:rsidR="008C75DE">
        <w:rPr>
          <w:rFonts w:ascii="Times New Roman" w:hAnsi="Times New Roman" w:cs="Times New Roman"/>
          <w:color w:val="auto"/>
        </w:rPr>
        <w:t>08</w:t>
      </w:r>
      <w:r w:rsidR="00717F8E">
        <w:rPr>
          <w:rFonts w:ascii="Times New Roman" w:hAnsi="Times New Roman" w:cs="Times New Roman"/>
          <w:color w:val="auto"/>
        </w:rPr>
        <w:t xml:space="preserve">.02.2016 </w:t>
      </w:r>
      <w:r>
        <w:rPr>
          <w:rFonts w:ascii="Times New Roman" w:hAnsi="Times New Roman" w:cs="Times New Roman"/>
          <w:color w:val="auto"/>
        </w:rPr>
        <w:t xml:space="preserve">do godz. 15 </w:t>
      </w:r>
      <w:r w:rsidR="00AC3534">
        <w:rPr>
          <w:rFonts w:ascii="Times New Roman" w:hAnsi="Times New Roman" w:cs="Times New Roman"/>
          <w:color w:val="auto"/>
        </w:rPr>
        <w:t xml:space="preserve"> </w:t>
      </w:r>
      <w:r w:rsidRPr="00AC3534">
        <w:rPr>
          <w:rFonts w:ascii="Times New Roman" w:hAnsi="Times New Roman" w:cs="Times New Roman"/>
          <w:color w:val="auto"/>
        </w:rPr>
        <w:t>b</w:t>
      </w:r>
      <w:r w:rsidR="00386A8C" w:rsidRPr="00AC3534">
        <w:rPr>
          <w:rFonts w:ascii="Times New Roman" w:hAnsi="Times New Roman" w:cs="Times New Roman"/>
          <w:color w:val="auto"/>
        </w:rPr>
        <w:t>ezpośrednio w siedzibie zamawiającego</w:t>
      </w:r>
      <w:r w:rsidRPr="00AC3534">
        <w:rPr>
          <w:rFonts w:ascii="Times New Roman" w:hAnsi="Times New Roman" w:cs="Times New Roman"/>
          <w:color w:val="auto"/>
        </w:rPr>
        <w:t xml:space="preserve"> </w:t>
      </w:r>
    </w:p>
    <w:p w:rsidR="00AC3534" w:rsidRDefault="00AC3534" w:rsidP="003808DE">
      <w:pPr>
        <w:pStyle w:val="Tekstpodstawowy2"/>
        <w:spacing w:line="240" w:lineRule="auto"/>
        <w:jc w:val="left"/>
        <w:rPr>
          <w:rFonts w:ascii="Times New Roman" w:hAnsi="Times New Roman"/>
          <w:sz w:val="24"/>
          <w:lang w:val="pl-PL"/>
        </w:rPr>
      </w:pPr>
      <w:r w:rsidRPr="00AC3534">
        <w:rPr>
          <w:rFonts w:ascii="Times New Roman" w:eastAsiaTheme="minorHAnsi" w:hAnsi="Times New Roman"/>
          <w:sz w:val="24"/>
          <w:lang w:val="pl-PL" w:eastAsia="en-US"/>
        </w:rPr>
        <w:t>Prywatne Przedszkole „Kraina Marzeń”, Buszkowice 144,</w:t>
      </w:r>
      <w:r w:rsidRPr="00AD07CC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>37-710 Żurawica</w:t>
      </w:r>
    </w:p>
    <w:p w:rsidR="003B4B31" w:rsidRDefault="003B4B31" w:rsidP="003808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lub za pośrednictwem poczty lub kuriera </w:t>
      </w:r>
      <w:r w:rsidR="00E82BB3">
        <w:rPr>
          <w:rFonts w:ascii="Times New Roman" w:hAnsi="Times New Roman" w:cs="Times New Roman"/>
          <w:color w:val="auto"/>
        </w:rPr>
        <w:t xml:space="preserve">najpóźniej </w:t>
      </w:r>
      <w:r>
        <w:rPr>
          <w:rFonts w:ascii="Times New Roman" w:hAnsi="Times New Roman" w:cs="Times New Roman"/>
          <w:color w:val="auto"/>
        </w:rPr>
        <w:t xml:space="preserve"> do godz. 15.00 w dniu </w:t>
      </w:r>
      <w:r w:rsidRPr="003B4B31">
        <w:rPr>
          <w:rFonts w:ascii="Times New Roman" w:hAnsi="Times New Roman" w:cs="Times New Roman"/>
          <w:color w:val="auto"/>
        </w:rPr>
        <w:t xml:space="preserve"> </w:t>
      </w:r>
      <w:r w:rsidR="008C75DE">
        <w:rPr>
          <w:rFonts w:ascii="Times New Roman" w:hAnsi="Times New Roman" w:cs="Times New Roman"/>
          <w:color w:val="auto"/>
        </w:rPr>
        <w:t>08</w:t>
      </w:r>
      <w:r w:rsidR="00717F8E">
        <w:rPr>
          <w:rFonts w:ascii="Times New Roman" w:hAnsi="Times New Roman" w:cs="Times New Roman"/>
          <w:color w:val="auto"/>
        </w:rPr>
        <w:t>.02.2016.</w:t>
      </w:r>
    </w:p>
    <w:p w:rsidR="003B4B31" w:rsidRPr="003808DE" w:rsidRDefault="003B4B31" w:rsidP="003808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64748" w:rsidRPr="003B4B31" w:rsidRDefault="003B4B31" w:rsidP="003808DE">
      <w:pPr>
        <w:pStyle w:val="Default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Otwarcie ofert nastąpi o godz. </w:t>
      </w:r>
      <w:r w:rsidR="00E82BB3">
        <w:rPr>
          <w:rFonts w:ascii="Times New Roman" w:hAnsi="Times New Roman" w:cs="Times New Roman"/>
          <w:color w:val="auto"/>
        </w:rPr>
        <w:t>16</w:t>
      </w:r>
      <w:r>
        <w:rPr>
          <w:rFonts w:ascii="Times New Roman" w:hAnsi="Times New Roman" w:cs="Times New Roman"/>
          <w:color w:val="auto"/>
        </w:rPr>
        <w:t>.</w:t>
      </w:r>
      <w:r w:rsidR="00E82BB3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0</w:t>
      </w:r>
      <w:r w:rsidRPr="003B4B31">
        <w:rPr>
          <w:rFonts w:ascii="Times New Roman" w:hAnsi="Times New Roman" w:cs="Times New Roman"/>
          <w:color w:val="auto"/>
        </w:rPr>
        <w:t xml:space="preserve"> w dniu </w:t>
      </w:r>
      <w:r w:rsidR="008C75DE">
        <w:rPr>
          <w:rFonts w:ascii="Times New Roman" w:hAnsi="Times New Roman" w:cs="Times New Roman"/>
          <w:color w:val="auto"/>
        </w:rPr>
        <w:t>08</w:t>
      </w:r>
      <w:r w:rsidR="00717F8E">
        <w:rPr>
          <w:rFonts w:ascii="Times New Roman" w:hAnsi="Times New Roman" w:cs="Times New Roman"/>
          <w:color w:val="auto"/>
        </w:rPr>
        <w:t>.02.2016</w:t>
      </w:r>
      <w:r w:rsidR="00386A8C">
        <w:rPr>
          <w:rFonts w:ascii="Times New Roman" w:hAnsi="Times New Roman" w:cs="Times New Roman"/>
          <w:color w:val="auto"/>
        </w:rPr>
        <w:t xml:space="preserve"> w siedzibie </w:t>
      </w:r>
      <w:r w:rsidR="00386A8C" w:rsidRPr="00386A8C">
        <w:rPr>
          <w:rFonts w:ascii="Times New Roman" w:hAnsi="Times New Roman" w:cs="Times New Roman"/>
          <w:color w:val="auto"/>
        </w:rPr>
        <w:t>zamawiającego</w:t>
      </w:r>
      <w:r w:rsidRPr="003B4B31">
        <w:rPr>
          <w:rFonts w:ascii="Times New Roman" w:hAnsi="Times New Roman" w:cs="Times New Roman"/>
          <w:color w:val="auto"/>
        </w:rPr>
        <w:t xml:space="preserve">. </w:t>
      </w:r>
    </w:p>
    <w:p w:rsidR="003B4B31" w:rsidRDefault="003B4B31" w:rsidP="003808DE">
      <w:pPr>
        <w:pStyle w:val="Tekstpodstawowy2"/>
        <w:spacing w:line="240" w:lineRule="auto"/>
        <w:jc w:val="left"/>
        <w:rPr>
          <w:rFonts w:ascii="Times New Roman" w:hAnsi="Times New Roman"/>
          <w:sz w:val="24"/>
          <w:lang w:val="pl-PL"/>
        </w:rPr>
      </w:pPr>
      <w:r w:rsidRPr="00025ACF">
        <w:rPr>
          <w:rFonts w:ascii="Times New Roman" w:hAnsi="Times New Roman"/>
          <w:sz w:val="24"/>
          <w:lang w:val="pl-PL"/>
        </w:rPr>
        <w:t>Prywatne Przedszkole „Kraina Marzeń”,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 xml:space="preserve">Buszkowice 144, 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AD07CC">
        <w:rPr>
          <w:rFonts w:ascii="Times New Roman" w:hAnsi="Times New Roman"/>
          <w:sz w:val="24"/>
          <w:lang w:val="pl-PL"/>
        </w:rPr>
        <w:t>37-710 Żurawica</w:t>
      </w:r>
    </w:p>
    <w:p w:rsidR="00AC3534" w:rsidRPr="003808DE" w:rsidRDefault="00AC3534" w:rsidP="003808DE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D50ACF" w:rsidRDefault="00D50ACF" w:rsidP="00D5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oferenci biorący udział w procedurze, będą mieli możliwość uczestniczenia osobiście w </w:t>
      </w:r>
      <w:r w:rsidR="00DC63EB">
        <w:rPr>
          <w:rFonts w:ascii="Times New Roman" w:eastAsia="Times New Roman" w:hAnsi="Times New Roman" w:cs="Times New Roman"/>
          <w:sz w:val="24"/>
          <w:szCs w:val="24"/>
        </w:rPr>
        <w:t>otwarciu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kopert z ofertami we wskazanym terminie i miejscu. Zamawiający przed otwarciem kopert z ofertami poda kwotę jaką przeznaczył na sfinansowanie zamówienia. W trakcie spotkania Zamawiający poinformuje również o ilości złożonych ofert, a także poda nazwy i adresy wykonawców, ceny poszczególnych ofert oraz informacje dotyczące pozostałych kryteriów oceny ofert. Oferenci podczas spotkania będą mieli możliwość zapoznania się z treścią złożonych ofert, z zastrzeżeniem konieczności zachowania przepisów dotyczących ochrony tajemnicy przedsiębiorstwa.</w:t>
      </w:r>
      <w:r w:rsidR="00380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Wszyscy oferenci będą mieli możliwość uzyskania w wybrany sposób (w siedzibie Zamawiającego, lub elektronicznie) wglądu do protokołu z postępowania.</w:t>
      </w:r>
    </w:p>
    <w:p w:rsidR="00D50ACF" w:rsidRPr="00A26285" w:rsidRDefault="00D50ACF" w:rsidP="00AD49BE">
      <w:pPr>
        <w:jc w:val="both"/>
        <w:rPr>
          <w:b/>
          <w:bCs/>
          <w:sz w:val="20"/>
          <w:szCs w:val="20"/>
        </w:rPr>
      </w:pPr>
    </w:p>
    <w:p w:rsidR="008542FC" w:rsidRPr="008542FC" w:rsidRDefault="00AD24EC" w:rsidP="00C64748">
      <w:pPr>
        <w:pStyle w:val="Default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>12</w:t>
      </w:r>
      <w:r w:rsidR="008542FC">
        <w:rPr>
          <w:rFonts w:ascii="Times New Roman" w:hAnsi="Times New Roman" w:cs="Times New Roman"/>
          <w:b/>
          <w:color w:val="auto"/>
        </w:rPr>
        <w:t>.</w:t>
      </w:r>
      <w:r w:rsidRPr="008542FC">
        <w:rPr>
          <w:rFonts w:ascii="Times New Roman" w:hAnsi="Times New Roman" w:cs="Times New Roman"/>
          <w:b/>
          <w:color w:val="auto"/>
        </w:rPr>
        <w:t xml:space="preserve"> </w:t>
      </w:r>
      <w:r w:rsidR="008542FC" w:rsidRPr="008542FC">
        <w:rPr>
          <w:rFonts w:ascii="Times New Roman" w:hAnsi="Times New Roman" w:cs="Times New Roman"/>
          <w:b/>
          <w:color w:val="auto"/>
        </w:rPr>
        <w:t xml:space="preserve">Możliwość odwołania postępowania  </w:t>
      </w:r>
    </w:p>
    <w:p w:rsidR="00C64748" w:rsidRPr="003B4B31" w:rsidRDefault="003B4B31" w:rsidP="00C64748">
      <w:pPr>
        <w:pStyle w:val="Default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Zamawiający zastrzega sobie możliwość odwołania postępowania  lub jego unieważnienia </w:t>
      </w:r>
      <w:r w:rsidR="00C64748" w:rsidRPr="003B4B31">
        <w:rPr>
          <w:rFonts w:ascii="Times New Roman" w:hAnsi="Times New Roman" w:cs="Times New Roman"/>
          <w:color w:val="auto"/>
        </w:rPr>
        <w:t xml:space="preserve">jeżeli podmiot/podmioty biorące udział w postępowaniu wpłynęły na jego wynik w sposób sprzeczny z prawem </w:t>
      </w:r>
      <w:r w:rsidRPr="003B4B31">
        <w:rPr>
          <w:rFonts w:ascii="Times New Roman" w:hAnsi="Times New Roman" w:cs="Times New Roman"/>
          <w:color w:val="auto"/>
        </w:rPr>
        <w:t xml:space="preserve">bądź </w:t>
      </w:r>
      <w:r w:rsidR="008542FC">
        <w:rPr>
          <w:rFonts w:ascii="Times New Roman" w:hAnsi="Times New Roman" w:cs="Times New Roman"/>
          <w:color w:val="auto"/>
        </w:rPr>
        <w:t>z uwagi na niską wartość przedmiotu zamówi</w:t>
      </w:r>
      <w:r w:rsidR="008C75DE">
        <w:rPr>
          <w:rFonts w:ascii="Times New Roman" w:hAnsi="Times New Roman" w:cs="Times New Roman"/>
          <w:color w:val="auto"/>
        </w:rPr>
        <w:t xml:space="preserve">enia </w:t>
      </w:r>
      <w:r w:rsidR="008542FC">
        <w:rPr>
          <w:rFonts w:ascii="Times New Roman" w:hAnsi="Times New Roman" w:cs="Times New Roman"/>
          <w:color w:val="auto"/>
        </w:rPr>
        <w:t xml:space="preserve">do posiadanych środków (kryterium niskiej ceny) bądź </w:t>
      </w:r>
      <w:r w:rsidR="00AD24EC" w:rsidRPr="003B4B31">
        <w:rPr>
          <w:rFonts w:ascii="Times New Roman" w:hAnsi="Times New Roman" w:cs="Times New Roman"/>
          <w:color w:val="auto"/>
        </w:rPr>
        <w:t>bez podania przyczyny</w:t>
      </w:r>
      <w:r w:rsidR="00C64748" w:rsidRPr="003B4B31">
        <w:rPr>
          <w:rFonts w:ascii="Times New Roman" w:hAnsi="Times New Roman" w:cs="Times New Roman"/>
          <w:color w:val="auto"/>
        </w:rPr>
        <w:t xml:space="preserve">. </w:t>
      </w:r>
    </w:p>
    <w:p w:rsidR="00F4339F" w:rsidRPr="003808DE" w:rsidRDefault="00F4339F" w:rsidP="00C6474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542FC" w:rsidRPr="008542FC" w:rsidRDefault="00AD24EC" w:rsidP="009B343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>13</w:t>
      </w:r>
      <w:r w:rsidR="00C64748" w:rsidRPr="008542FC">
        <w:rPr>
          <w:rFonts w:ascii="Times New Roman" w:hAnsi="Times New Roman" w:cs="Times New Roman"/>
          <w:b/>
          <w:color w:val="auto"/>
        </w:rPr>
        <w:t xml:space="preserve">. </w:t>
      </w:r>
      <w:r w:rsidR="008542FC" w:rsidRPr="008542FC">
        <w:rPr>
          <w:rFonts w:ascii="Times New Roman" w:hAnsi="Times New Roman" w:cs="Times New Roman"/>
          <w:b/>
          <w:color w:val="auto"/>
        </w:rPr>
        <w:t>Przedmiot zamówienia</w:t>
      </w:r>
    </w:p>
    <w:p w:rsidR="008C75DE" w:rsidRDefault="00F10B74" w:rsidP="00717F8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C64748" w:rsidRPr="003B4B31">
        <w:rPr>
          <w:rFonts w:ascii="Times New Roman" w:hAnsi="Times New Roman" w:cs="Times New Roman"/>
          <w:color w:val="auto"/>
        </w:rPr>
        <w:t xml:space="preserve">rzedmiotem zamówienia są roboty budowlane, </w:t>
      </w:r>
      <w:r>
        <w:rPr>
          <w:rFonts w:ascii="Times New Roman" w:hAnsi="Times New Roman" w:cs="Times New Roman"/>
          <w:color w:val="auto"/>
        </w:rPr>
        <w:t xml:space="preserve">Zamawiający udostępnia do wglądu </w:t>
      </w:r>
      <w:r w:rsidR="00C64748" w:rsidRPr="003B4B31">
        <w:rPr>
          <w:rFonts w:ascii="Times New Roman" w:hAnsi="Times New Roman" w:cs="Times New Roman"/>
          <w:color w:val="auto"/>
        </w:rPr>
        <w:t xml:space="preserve"> dokumentację projektową (projekt budowlany, specyfikację techniczną wykonania i odbioru robót, przedmiar itp.) </w:t>
      </w:r>
      <w:r w:rsidRPr="00717F8E">
        <w:rPr>
          <w:rFonts w:ascii="Times New Roman" w:hAnsi="Times New Roman" w:cs="Times New Roman"/>
          <w:color w:val="auto"/>
        </w:rPr>
        <w:t xml:space="preserve">w </w:t>
      </w:r>
      <w:r w:rsidR="00405193">
        <w:rPr>
          <w:rFonts w:ascii="Times New Roman" w:hAnsi="Times New Roman" w:cs="Times New Roman"/>
          <w:color w:val="auto"/>
        </w:rPr>
        <w:t>firmie</w:t>
      </w:r>
      <w:r w:rsidR="00717F8E" w:rsidRPr="00717F8E">
        <w:rPr>
          <w:rFonts w:ascii="Times New Roman" w:hAnsi="Times New Roman" w:cs="Times New Roman"/>
          <w:color w:val="auto"/>
        </w:rPr>
        <w:t xml:space="preserve"> </w:t>
      </w:r>
    </w:p>
    <w:p w:rsidR="008C75DE" w:rsidRDefault="00717F8E" w:rsidP="00717F8E">
      <w:pPr>
        <w:pStyle w:val="Default"/>
        <w:jc w:val="both"/>
        <w:rPr>
          <w:rFonts w:ascii="Times New Roman" w:hAnsi="Times New Roman"/>
          <w:color w:val="auto"/>
        </w:rPr>
      </w:pPr>
      <w:r w:rsidRPr="00717F8E">
        <w:rPr>
          <w:rFonts w:ascii="Times New Roman" w:hAnsi="Times New Roman" w:cs="Times New Roman"/>
          <w:color w:val="auto"/>
        </w:rPr>
        <w:t>FINUS Sp. z o.o.</w:t>
      </w:r>
      <w:r w:rsidR="00F10B74" w:rsidRPr="00717F8E">
        <w:rPr>
          <w:rFonts w:ascii="Times New Roman" w:hAnsi="Times New Roman" w:cs="Times New Roman"/>
          <w:color w:val="auto"/>
        </w:rPr>
        <w:t xml:space="preserve"> </w:t>
      </w:r>
    </w:p>
    <w:p w:rsidR="00F10B74" w:rsidRPr="00717F8E" w:rsidRDefault="00717F8E" w:rsidP="00717F8E">
      <w:pPr>
        <w:pStyle w:val="Default"/>
        <w:jc w:val="both"/>
        <w:rPr>
          <w:rFonts w:ascii="Times New Roman" w:hAnsi="Times New Roman"/>
          <w:color w:val="auto"/>
        </w:rPr>
      </w:pPr>
      <w:r w:rsidRPr="00717F8E">
        <w:rPr>
          <w:rFonts w:ascii="Times New Roman" w:hAnsi="Times New Roman"/>
          <w:color w:val="auto"/>
        </w:rPr>
        <w:t>ul. Żwirki i Wigury 7</w:t>
      </w:r>
      <w:r w:rsidR="00F10B74" w:rsidRPr="00717F8E">
        <w:rPr>
          <w:rFonts w:ascii="Times New Roman" w:hAnsi="Times New Roman"/>
          <w:color w:val="auto"/>
        </w:rPr>
        <w:t>,  37</w:t>
      </w:r>
      <w:r w:rsidRPr="00717F8E">
        <w:rPr>
          <w:rFonts w:ascii="Times New Roman" w:hAnsi="Times New Roman"/>
          <w:color w:val="auto"/>
        </w:rPr>
        <w:t>-300 Leżajsk.</w:t>
      </w:r>
    </w:p>
    <w:p w:rsidR="00717F8E" w:rsidRDefault="00E82BB3" w:rsidP="00F10B74">
      <w:pPr>
        <w:spacing w:line="360" w:lineRule="auto"/>
        <w:jc w:val="both"/>
        <w:rPr>
          <w:rFonts w:ascii="Times New Roman" w:hAnsi="Times New Roman"/>
          <w:sz w:val="24"/>
        </w:rPr>
      </w:pPr>
      <w:r w:rsidRPr="00717F8E">
        <w:rPr>
          <w:rFonts w:ascii="Times New Roman" w:hAnsi="Times New Roman" w:cs="Times New Roman"/>
        </w:rPr>
        <w:t xml:space="preserve">w dni robocze </w:t>
      </w:r>
      <w:r>
        <w:rPr>
          <w:rFonts w:ascii="Times New Roman" w:hAnsi="Times New Roman" w:cs="Times New Roman"/>
        </w:rPr>
        <w:t xml:space="preserve">od poniedziałku do piątku </w:t>
      </w:r>
      <w:r w:rsidRPr="00717F8E">
        <w:rPr>
          <w:rFonts w:ascii="Times New Roman" w:hAnsi="Times New Roman" w:cs="Times New Roman"/>
        </w:rPr>
        <w:t>w godz. od 8 – 16</w:t>
      </w:r>
      <w:r w:rsidRPr="00717F8E">
        <w:rPr>
          <w:rFonts w:ascii="Times New Roman" w:hAnsi="Times New Roman"/>
        </w:rPr>
        <w:t>,</w:t>
      </w:r>
    </w:p>
    <w:p w:rsidR="00F4339F" w:rsidRDefault="00F4339F" w:rsidP="003808D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</w:t>
      </w:r>
      <w:r w:rsidR="00F10B74">
        <w:rPr>
          <w:rFonts w:ascii="Times New Roman" w:hAnsi="Times New Roman"/>
          <w:sz w:val="24"/>
        </w:rPr>
        <w:t xml:space="preserve"> do kontaktu</w:t>
      </w:r>
      <w:r>
        <w:rPr>
          <w:rFonts w:ascii="Times New Roman" w:hAnsi="Times New Roman"/>
          <w:sz w:val="24"/>
        </w:rPr>
        <w:t>:</w:t>
      </w:r>
    </w:p>
    <w:p w:rsidR="00717F8E" w:rsidRPr="00386A8C" w:rsidRDefault="00717F8E" w:rsidP="003808DE">
      <w:pPr>
        <w:spacing w:after="0" w:line="36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86A8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Robert Skwara, tel. 507 076 144, email: </w:t>
      </w:r>
      <w:hyperlink r:id="rId13" w:history="1">
        <w:r w:rsidRPr="00386A8C">
          <w:rPr>
            <w:rStyle w:val="Hipercze"/>
            <w:rFonts w:ascii="Times New Roman" w:hAnsi="Times New Roman"/>
            <w:sz w:val="24"/>
            <w:szCs w:val="24"/>
          </w:rPr>
          <w:t>robert.skwara@wp.pl</w:t>
        </w:r>
      </w:hyperlink>
    </w:p>
    <w:p w:rsidR="00F10B74" w:rsidRDefault="00F10B74" w:rsidP="003808DE">
      <w:pPr>
        <w:spacing w:after="0" w:line="36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Alicja </w:t>
      </w:r>
      <w:proofErr w:type="spellStart"/>
      <w:r>
        <w:rPr>
          <w:rFonts w:ascii="Times New Roman" w:hAnsi="Times New Roman"/>
          <w:sz w:val="24"/>
        </w:rPr>
        <w:t>Harłacz</w:t>
      </w:r>
      <w:proofErr w:type="spellEnd"/>
      <w:r>
        <w:rPr>
          <w:rFonts w:ascii="Times New Roman" w:hAnsi="Times New Roman"/>
          <w:sz w:val="24"/>
        </w:rPr>
        <w:t xml:space="preserve">, tel. </w:t>
      </w:r>
      <w:r w:rsidRPr="00025ACF">
        <w:rPr>
          <w:rFonts w:ascii="Times New Roman" w:hAnsi="Times New Roman"/>
          <w:sz w:val="24"/>
          <w:szCs w:val="24"/>
        </w:rPr>
        <w:t xml:space="preserve">506 164 873, email: </w:t>
      </w:r>
      <w:hyperlink r:id="rId14" w:history="1">
        <w:r w:rsidRPr="002678BB">
          <w:rPr>
            <w:rStyle w:val="Hipercze"/>
            <w:rFonts w:ascii="Times New Roman" w:hAnsi="Times New Roman"/>
            <w:sz w:val="24"/>
            <w:szCs w:val="24"/>
          </w:rPr>
          <w:t>tabi3@wp.pl</w:t>
        </w:r>
      </w:hyperlink>
    </w:p>
    <w:p w:rsidR="00F10B74" w:rsidRDefault="00F10B74" w:rsidP="00380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zostaną umieszczone także na stronie </w:t>
      </w:r>
    </w:p>
    <w:p w:rsidR="00F10B74" w:rsidRPr="004759B5" w:rsidRDefault="003808DE" w:rsidP="00380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41DF5" w:rsidRPr="00B54C42">
          <w:rPr>
            <w:rStyle w:val="Hipercze"/>
            <w:rFonts w:ascii="Times New Roman" w:hAnsi="Times New Roman"/>
            <w:sz w:val="24"/>
            <w:szCs w:val="24"/>
          </w:rPr>
          <w:t>https://krainamarzen-buszkowice.edupage.org/</w:t>
        </w:r>
      </w:hyperlink>
      <w:r w:rsidR="00B41DF5">
        <w:rPr>
          <w:rFonts w:ascii="Times New Roman" w:hAnsi="Times New Roman"/>
          <w:sz w:val="24"/>
          <w:szCs w:val="24"/>
        </w:rPr>
        <w:t xml:space="preserve">    w zakładce RPO 2014-2020</w:t>
      </w:r>
    </w:p>
    <w:p w:rsidR="00C64748" w:rsidRDefault="00F10B74" w:rsidP="003808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0B74">
        <w:rPr>
          <w:rFonts w:ascii="Times New Roman" w:hAnsi="Times New Roman" w:cs="Times New Roman"/>
          <w:color w:val="auto"/>
        </w:rPr>
        <w:t>http://zamowieniarpo.podkarpackie.pl/</w:t>
      </w:r>
    </w:p>
    <w:p w:rsidR="00AD24EC" w:rsidRDefault="00AD24EC" w:rsidP="003808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90CB9" w:rsidRDefault="00290CB9" w:rsidP="00C64748">
      <w:pPr>
        <w:pStyle w:val="Default"/>
        <w:rPr>
          <w:rFonts w:ascii="Times New Roman" w:hAnsi="Times New Roman" w:cs="Times New Roman"/>
          <w:color w:val="auto"/>
        </w:rPr>
      </w:pPr>
    </w:p>
    <w:p w:rsidR="003808DE" w:rsidRDefault="003808DE" w:rsidP="00C64748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542FC" w:rsidRPr="008542FC" w:rsidRDefault="00AD24EC" w:rsidP="00C64748">
      <w:pPr>
        <w:pStyle w:val="Default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 xml:space="preserve">14. </w:t>
      </w:r>
      <w:r w:rsidR="008542FC" w:rsidRPr="008542FC">
        <w:rPr>
          <w:rFonts w:ascii="Times New Roman" w:hAnsi="Times New Roman" w:cs="Times New Roman"/>
          <w:b/>
          <w:color w:val="auto"/>
        </w:rPr>
        <w:t>Powiązania osobowe lub kapitałowe</w:t>
      </w:r>
    </w:p>
    <w:p w:rsidR="00C64748" w:rsidRPr="003B4B31" w:rsidRDefault="00C64748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W celu uniknięcia konfliktu interesów zamówienia, nie </w:t>
      </w:r>
      <w:r w:rsidR="003B4B31" w:rsidRPr="003B4B31">
        <w:rPr>
          <w:rFonts w:ascii="Times New Roman" w:hAnsi="Times New Roman" w:cs="Times New Roman"/>
          <w:color w:val="auto"/>
        </w:rPr>
        <w:t>może</w:t>
      </w:r>
      <w:r w:rsidRPr="003B4B31">
        <w:rPr>
          <w:rFonts w:ascii="Times New Roman" w:hAnsi="Times New Roman" w:cs="Times New Roman"/>
          <w:color w:val="auto"/>
        </w:rPr>
        <w:t xml:space="preserve"> być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64748" w:rsidRPr="003B4B31" w:rsidRDefault="00C64748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a. uczestniczeniu w spółce jako wspólnik spółki cywilnej lub spółki osobowej, </w:t>
      </w:r>
    </w:p>
    <w:p w:rsidR="00C64748" w:rsidRPr="003B4B31" w:rsidRDefault="00C64748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b. posiadaniu co najmniej 10 % udziałów lub akcji, </w:t>
      </w:r>
    </w:p>
    <w:p w:rsidR="00C64748" w:rsidRPr="003B4B31" w:rsidRDefault="00C64748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c. pełnieniu funkcji członka organu nadzorczego lub zarządzającego, prokurenta, pełnomocnika, </w:t>
      </w:r>
    </w:p>
    <w:p w:rsidR="00C64748" w:rsidRPr="003B4B31" w:rsidRDefault="00C64748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B4B31" w:rsidRPr="003B4B31" w:rsidRDefault="003B4B31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Osoby wykonujące czynności w postępowaniu składają oświadczenie o nieistnieniu konfliktu interesów, zgodnie ze wzorem stanowiącym załącznik nr 3 do </w:t>
      </w:r>
      <w:r w:rsidR="00CF0169" w:rsidRPr="00CF0169">
        <w:rPr>
          <w:rFonts w:ascii="Times New Roman" w:hAnsi="Times New Roman" w:cs="Times New Roman"/>
          <w:color w:val="auto"/>
        </w:rPr>
        <w:t>niniejszej specyfikacji</w:t>
      </w:r>
      <w:r w:rsidRPr="003B4B31">
        <w:rPr>
          <w:rFonts w:ascii="Times New Roman" w:hAnsi="Times New Roman" w:cs="Times New Roman"/>
          <w:color w:val="auto"/>
        </w:rPr>
        <w:t xml:space="preserve">. </w:t>
      </w:r>
    </w:p>
    <w:p w:rsidR="003B4B31" w:rsidRPr="003B4B31" w:rsidRDefault="003B4B31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B4B31" w:rsidRPr="003B4B31" w:rsidRDefault="003B4B31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4748" w:rsidRPr="008542FC" w:rsidRDefault="00AD24EC" w:rsidP="009B343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542FC">
        <w:rPr>
          <w:rFonts w:ascii="Times New Roman" w:hAnsi="Times New Roman" w:cs="Times New Roman"/>
          <w:b/>
          <w:color w:val="auto"/>
        </w:rPr>
        <w:t>15</w:t>
      </w:r>
      <w:r w:rsidR="00C64748" w:rsidRPr="008542FC">
        <w:rPr>
          <w:rFonts w:ascii="Times New Roman" w:hAnsi="Times New Roman" w:cs="Times New Roman"/>
          <w:b/>
          <w:color w:val="auto"/>
        </w:rPr>
        <w:t>. Kierownik zamawiającego składa oświadczenie o braku powiązań z wykonawcami, zgodnie ze w</w:t>
      </w:r>
      <w:r w:rsidR="008C75DE">
        <w:rPr>
          <w:rFonts w:ascii="Times New Roman" w:hAnsi="Times New Roman" w:cs="Times New Roman"/>
          <w:b/>
          <w:color w:val="auto"/>
        </w:rPr>
        <w:t>zorem stanowiącym załącznik nr 2</w:t>
      </w:r>
      <w:r w:rsidR="00C64748" w:rsidRPr="008542FC">
        <w:rPr>
          <w:rFonts w:ascii="Times New Roman" w:hAnsi="Times New Roman" w:cs="Times New Roman"/>
          <w:b/>
          <w:color w:val="auto"/>
        </w:rPr>
        <w:t xml:space="preserve"> do niniejsz</w:t>
      </w:r>
      <w:r w:rsidR="008542FC">
        <w:rPr>
          <w:rFonts w:ascii="Times New Roman" w:hAnsi="Times New Roman" w:cs="Times New Roman"/>
          <w:b/>
          <w:color w:val="auto"/>
        </w:rPr>
        <w:t>ej specyfikacji</w:t>
      </w:r>
      <w:r w:rsidR="00C64748" w:rsidRPr="008542FC">
        <w:rPr>
          <w:rFonts w:ascii="Times New Roman" w:hAnsi="Times New Roman" w:cs="Times New Roman"/>
          <w:b/>
          <w:color w:val="auto"/>
        </w:rPr>
        <w:t xml:space="preserve">. </w:t>
      </w:r>
    </w:p>
    <w:p w:rsidR="00C64748" w:rsidRPr="003B4B31" w:rsidRDefault="00C64748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4748" w:rsidRPr="003B4B31" w:rsidRDefault="00C64748" w:rsidP="009B34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4B31">
        <w:rPr>
          <w:rFonts w:ascii="Times New Roman" w:hAnsi="Times New Roman" w:cs="Times New Roman"/>
          <w:color w:val="auto"/>
        </w:rPr>
        <w:t xml:space="preserve">Istnienie powiązania, między kierownikiem zamawiającego, a wykonawcą skutkuje wykluczeniem danego wykonawcy z postępowania. </w:t>
      </w:r>
    </w:p>
    <w:p w:rsidR="00AD24EC" w:rsidRPr="003B4B31" w:rsidRDefault="00AD24EC" w:rsidP="003B4B31">
      <w:pPr>
        <w:pStyle w:val="Default"/>
        <w:rPr>
          <w:rFonts w:ascii="Times New Roman" w:hAnsi="Times New Roman" w:cs="Times New Roman"/>
          <w:color w:val="auto"/>
        </w:rPr>
      </w:pPr>
    </w:p>
    <w:p w:rsidR="00F4339F" w:rsidRDefault="00F4339F" w:rsidP="003B4B3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4339F" w:rsidRDefault="00F4339F" w:rsidP="003B4B3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27016" w:rsidRDefault="00627016" w:rsidP="00627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10B74" w:rsidRDefault="00F10B74" w:rsidP="00627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2FC" w:rsidRDefault="008542FC" w:rsidP="00627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2FC" w:rsidRDefault="008542FC" w:rsidP="00627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10B74" w:rsidRPr="00A26285" w:rsidRDefault="00F10B74" w:rsidP="00627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7016" w:rsidRPr="00A26285" w:rsidRDefault="00627016" w:rsidP="006270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27016" w:rsidRPr="00A26285" w:rsidRDefault="004E0CFC" w:rsidP="004E0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24.01.2016 rok</w:t>
      </w:r>
    </w:p>
    <w:p w:rsidR="004224CC" w:rsidRPr="009E564D" w:rsidRDefault="004224CC" w:rsidP="00684612">
      <w:pPr>
        <w:tabs>
          <w:tab w:val="left" w:pos="-6379"/>
        </w:tabs>
        <w:spacing w:after="0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9E56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4224CC" w:rsidRDefault="004224CC" w:rsidP="00684612">
      <w:pPr>
        <w:spacing w:after="0"/>
        <w:ind w:left="5529" w:hanging="4821"/>
        <w:jc w:val="both"/>
        <w:rPr>
          <w:rFonts w:ascii="Arial" w:hAnsi="Arial" w:cs="Arial"/>
          <w:sz w:val="16"/>
          <w:szCs w:val="16"/>
        </w:rPr>
      </w:pPr>
      <w:r w:rsidRPr="009E564D">
        <w:rPr>
          <w:rFonts w:ascii="Arial" w:hAnsi="Arial" w:cs="Arial"/>
          <w:sz w:val="20"/>
          <w:szCs w:val="20"/>
        </w:rPr>
        <w:t xml:space="preserve"> </w:t>
      </w:r>
      <w:r w:rsidRPr="009E564D">
        <w:rPr>
          <w:rFonts w:ascii="Arial" w:hAnsi="Arial" w:cs="Arial"/>
          <w:sz w:val="16"/>
          <w:szCs w:val="16"/>
        </w:rPr>
        <w:t>Data sporządzenia</w:t>
      </w:r>
      <w:r w:rsidRPr="009E564D">
        <w:rPr>
          <w:rFonts w:ascii="Arial" w:hAnsi="Arial" w:cs="Arial"/>
          <w:sz w:val="16"/>
          <w:szCs w:val="16"/>
        </w:rPr>
        <w:tab/>
        <w:t xml:space="preserve"> </w:t>
      </w:r>
    </w:p>
    <w:sectPr w:rsidR="004224CC" w:rsidSect="00614C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5C" w:rsidRDefault="00E9335C" w:rsidP="00C77578">
      <w:pPr>
        <w:spacing w:after="0" w:line="240" w:lineRule="auto"/>
      </w:pPr>
      <w:r>
        <w:separator/>
      </w:r>
    </w:p>
  </w:endnote>
  <w:endnote w:type="continuationSeparator" w:id="0">
    <w:p w:rsidR="00E9335C" w:rsidRDefault="00E9335C" w:rsidP="00C7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77239"/>
      <w:docPartObj>
        <w:docPartGallery w:val="Page Numbers (Bottom of Page)"/>
        <w:docPartUnique/>
      </w:docPartObj>
    </w:sdtPr>
    <w:sdtEndPr/>
    <w:sdtContent>
      <w:p w:rsidR="00E9335C" w:rsidRDefault="00E9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DE">
          <w:rPr>
            <w:noProof/>
          </w:rPr>
          <w:t>13</w:t>
        </w:r>
        <w:r>
          <w:fldChar w:fldCharType="end"/>
        </w:r>
      </w:p>
    </w:sdtContent>
  </w:sdt>
  <w:p w:rsidR="00E9335C" w:rsidRDefault="00E93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5C" w:rsidRDefault="00E9335C" w:rsidP="00C77578">
      <w:pPr>
        <w:spacing w:after="0" w:line="240" w:lineRule="auto"/>
      </w:pPr>
      <w:r>
        <w:separator/>
      </w:r>
    </w:p>
  </w:footnote>
  <w:footnote w:type="continuationSeparator" w:id="0">
    <w:p w:rsidR="00E9335C" w:rsidRDefault="00E9335C" w:rsidP="00C7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5C" w:rsidRDefault="00E9335C">
    <w:pPr>
      <w:pStyle w:val="Nagwek"/>
    </w:pPr>
    <w:r w:rsidRPr="003C315C">
      <w:rPr>
        <w:noProof/>
      </w:rPr>
      <w:drawing>
        <wp:inline distT="0" distB="0" distL="0" distR="0" wp14:anchorId="187110F8" wp14:editId="44A4A973">
          <wp:extent cx="5759750" cy="750196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335C" w:rsidRDefault="00E9335C">
    <w:pPr>
      <w:pStyle w:val="Nagwek"/>
    </w:pPr>
    <w:r>
      <w:tab/>
      <w:t xml:space="preserve">                                    </w:t>
    </w:r>
  </w:p>
  <w:p w:rsidR="00E9335C" w:rsidRPr="003C315C" w:rsidRDefault="00E9335C" w:rsidP="007306EC">
    <w:pPr>
      <w:pStyle w:val="Nagwek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>Specyfikacja zamówienia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2C5"/>
    <w:multiLevelType w:val="hybridMultilevel"/>
    <w:tmpl w:val="4FB68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2F99"/>
    <w:multiLevelType w:val="hybridMultilevel"/>
    <w:tmpl w:val="559A8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78"/>
    <w:rsid w:val="00025ACF"/>
    <w:rsid w:val="000376CD"/>
    <w:rsid w:val="000B7829"/>
    <w:rsid w:val="001B1551"/>
    <w:rsid w:val="001D602F"/>
    <w:rsid w:val="00205139"/>
    <w:rsid w:val="002767A1"/>
    <w:rsid w:val="00290CB9"/>
    <w:rsid w:val="0029166D"/>
    <w:rsid w:val="003808DE"/>
    <w:rsid w:val="00386A8C"/>
    <w:rsid w:val="003B4B31"/>
    <w:rsid w:val="003C315C"/>
    <w:rsid w:val="00405193"/>
    <w:rsid w:val="004136B8"/>
    <w:rsid w:val="004224CC"/>
    <w:rsid w:val="004C2105"/>
    <w:rsid w:val="004E0CFC"/>
    <w:rsid w:val="00531F17"/>
    <w:rsid w:val="005A13F3"/>
    <w:rsid w:val="00601C36"/>
    <w:rsid w:val="00614CD8"/>
    <w:rsid w:val="00627016"/>
    <w:rsid w:val="006479E9"/>
    <w:rsid w:val="00684612"/>
    <w:rsid w:val="00696B46"/>
    <w:rsid w:val="006C3473"/>
    <w:rsid w:val="006D4D91"/>
    <w:rsid w:val="00711825"/>
    <w:rsid w:val="00717F8E"/>
    <w:rsid w:val="007306EC"/>
    <w:rsid w:val="00777B53"/>
    <w:rsid w:val="007B71B4"/>
    <w:rsid w:val="007E62F7"/>
    <w:rsid w:val="00802B45"/>
    <w:rsid w:val="00824AFA"/>
    <w:rsid w:val="008542FC"/>
    <w:rsid w:val="008B768E"/>
    <w:rsid w:val="008C75DE"/>
    <w:rsid w:val="009B3430"/>
    <w:rsid w:val="009D0E80"/>
    <w:rsid w:val="00A26285"/>
    <w:rsid w:val="00A26F39"/>
    <w:rsid w:val="00A3065B"/>
    <w:rsid w:val="00AC3534"/>
    <w:rsid w:val="00AD24EC"/>
    <w:rsid w:val="00AD49BE"/>
    <w:rsid w:val="00AF3BE9"/>
    <w:rsid w:val="00B40C23"/>
    <w:rsid w:val="00B41DF5"/>
    <w:rsid w:val="00BA46D3"/>
    <w:rsid w:val="00BF3CA3"/>
    <w:rsid w:val="00C11485"/>
    <w:rsid w:val="00C26D53"/>
    <w:rsid w:val="00C46930"/>
    <w:rsid w:val="00C64748"/>
    <w:rsid w:val="00C658E6"/>
    <w:rsid w:val="00C77578"/>
    <w:rsid w:val="00CB5661"/>
    <w:rsid w:val="00CF0169"/>
    <w:rsid w:val="00D50ACF"/>
    <w:rsid w:val="00D66D14"/>
    <w:rsid w:val="00DC63EB"/>
    <w:rsid w:val="00E67D11"/>
    <w:rsid w:val="00E82BB3"/>
    <w:rsid w:val="00E9335C"/>
    <w:rsid w:val="00F10B74"/>
    <w:rsid w:val="00F12E4B"/>
    <w:rsid w:val="00F4047E"/>
    <w:rsid w:val="00F4339F"/>
    <w:rsid w:val="00F466B4"/>
    <w:rsid w:val="00FA6701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78"/>
  </w:style>
  <w:style w:type="paragraph" w:styleId="Stopka">
    <w:name w:val="footer"/>
    <w:basedOn w:val="Normalny"/>
    <w:link w:val="Stopka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78"/>
  </w:style>
  <w:style w:type="paragraph" w:styleId="Tekstdymka">
    <w:name w:val="Balloon Text"/>
    <w:basedOn w:val="Normalny"/>
    <w:link w:val="TekstdymkaZnak"/>
    <w:uiPriority w:val="99"/>
    <w:semiHidden/>
    <w:unhideWhenUsed/>
    <w:rsid w:val="00C7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5ACF"/>
    <w:rPr>
      <w:b/>
      <w:bCs/>
    </w:rPr>
  </w:style>
  <w:style w:type="paragraph" w:styleId="Tekstpodstawowy2">
    <w:name w:val="Body Text 2"/>
    <w:basedOn w:val="Normalny"/>
    <w:link w:val="Tekstpodstawowy2Znak"/>
    <w:rsid w:val="00025ACF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25ACF"/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xbe">
    <w:name w:val="_xbe"/>
    <w:basedOn w:val="Domylnaczcionkaakapitu"/>
    <w:rsid w:val="00025ACF"/>
  </w:style>
  <w:style w:type="character" w:customStyle="1" w:styleId="qug">
    <w:name w:val="_qug"/>
    <w:basedOn w:val="Domylnaczcionkaakapitu"/>
    <w:rsid w:val="00025ACF"/>
  </w:style>
  <w:style w:type="paragraph" w:customStyle="1" w:styleId="Default">
    <w:name w:val="Default"/>
    <w:rsid w:val="00C64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0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78"/>
  </w:style>
  <w:style w:type="paragraph" w:styleId="Stopka">
    <w:name w:val="footer"/>
    <w:basedOn w:val="Normalny"/>
    <w:link w:val="Stopka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78"/>
  </w:style>
  <w:style w:type="paragraph" w:styleId="Tekstdymka">
    <w:name w:val="Balloon Text"/>
    <w:basedOn w:val="Normalny"/>
    <w:link w:val="TekstdymkaZnak"/>
    <w:uiPriority w:val="99"/>
    <w:semiHidden/>
    <w:unhideWhenUsed/>
    <w:rsid w:val="00C7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5ACF"/>
    <w:rPr>
      <w:b/>
      <w:bCs/>
    </w:rPr>
  </w:style>
  <w:style w:type="paragraph" w:styleId="Tekstpodstawowy2">
    <w:name w:val="Body Text 2"/>
    <w:basedOn w:val="Normalny"/>
    <w:link w:val="Tekstpodstawowy2Znak"/>
    <w:rsid w:val="00025ACF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25ACF"/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xbe">
    <w:name w:val="_xbe"/>
    <w:basedOn w:val="Domylnaczcionkaakapitu"/>
    <w:rsid w:val="00025ACF"/>
  </w:style>
  <w:style w:type="character" w:customStyle="1" w:styleId="qug">
    <w:name w:val="_qug"/>
    <w:basedOn w:val="Domylnaczcionkaakapitu"/>
    <w:rsid w:val="00025ACF"/>
  </w:style>
  <w:style w:type="paragraph" w:customStyle="1" w:styleId="Default">
    <w:name w:val="Default"/>
    <w:rsid w:val="00C64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0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skwara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skwara@w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bi3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ainamarzen-buszkowice.edupage.org/" TargetMode="External"/><Relationship Id="rId10" Type="http://schemas.openxmlformats.org/officeDocument/2006/relationships/hyperlink" Target="mailto:tabi3@w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abi3@wp.pl" TargetMode="External"/><Relationship Id="rId14" Type="http://schemas.openxmlformats.org/officeDocument/2006/relationships/hyperlink" Target="mailto:tabi3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6815-4AEA-46EF-ADE7-424729D6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4604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Karina</dc:creator>
  <cp:lastModifiedBy>Admin</cp:lastModifiedBy>
  <cp:revision>5</cp:revision>
  <cp:lastPrinted>2016-01-20T10:06:00Z</cp:lastPrinted>
  <dcterms:created xsi:type="dcterms:W3CDTF">2016-07-14T12:26:00Z</dcterms:created>
  <dcterms:modified xsi:type="dcterms:W3CDTF">2016-07-15T06:52:00Z</dcterms:modified>
</cp:coreProperties>
</file>